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3E6B" w14:textId="77777777" w:rsidR="001D5D9E" w:rsidRPr="001D5D9E" w:rsidRDefault="001D5D9E" w:rsidP="001D5D9E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kern w:val="36"/>
          <w:sz w:val="28"/>
          <w:szCs w:val="28"/>
          <w:lang w:val="pt-PT" w:eastAsia="pt-PT"/>
        </w:rPr>
      </w:pPr>
      <w:r w:rsidRPr="001D5D9E">
        <w:rPr>
          <w:rFonts w:eastAsia="Times New Roman" w:cstheme="minorHAnsi"/>
          <w:kern w:val="36"/>
          <w:sz w:val="28"/>
          <w:szCs w:val="28"/>
          <w:lang w:val="pt-PT" w:eastAsia="pt-PT"/>
        </w:rPr>
        <w:t xml:space="preserve">O que é a Perturbação da </w:t>
      </w:r>
      <w:proofErr w:type="spellStart"/>
      <w:r w:rsidRPr="001D5D9E">
        <w:rPr>
          <w:rFonts w:eastAsia="Times New Roman" w:cstheme="minorHAnsi"/>
          <w:kern w:val="36"/>
          <w:sz w:val="28"/>
          <w:szCs w:val="28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kern w:val="36"/>
          <w:sz w:val="28"/>
          <w:szCs w:val="28"/>
          <w:lang w:val="pt-PT" w:eastAsia="pt-PT"/>
        </w:rPr>
        <w:t xml:space="preserve"> com Défice de Atenção?</w:t>
      </w:r>
    </w:p>
    <w:p w14:paraId="72ECD830" w14:textId="6A447491" w:rsidR="002C2BE2" w:rsidRPr="001D5D9E" w:rsidRDefault="002C2BE2">
      <w:pPr>
        <w:rPr>
          <w:rFonts w:cstheme="minorHAnsi"/>
          <w:sz w:val="24"/>
          <w:szCs w:val="24"/>
          <w:lang w:val="pt-PT"/>
        </w:rPr>
      </w:pPr>
    </w:p>
    <w:p w14:paraId="4A60138A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A Perturbação da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com Défice de Atenção atinge 3% da população e é mais frequente no sexo masculino.</w:t>
      </w:r>
    </w:p>
    <w:p w14:paraId="62DA7796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A Perturbação da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com Défice de Atenção caracteriza-se por um padrão persistente de falta de atenção e/ou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>-impulsividade por pelo menos 6 meses que interfere no funcionamento normal da pessoa e cuja frequência e intensidade é desajustada e exagerada para o seu estádio de desenvolvimento.</w:t>
      </w:r>
    </w:p>
    <w:p w14:paraId="722AA941" w14:textId="47825513" w:rsid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Há 3 tipos de Perturbação da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com Défice de Atenção:</w:t>
      </w:r>
    </w:p>
    <w:p w14:paraId="6E0688A6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69AC14CD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1. predominância de sintomas de falta de atenção</w:t>
      </w:r>
    </w:p>
    <w:p w14:paraId="09A6F5C9" w14:textId="77777777" w:rsidR="001D5D9E" w:rsidRPr="001D5D9E" w:rsidRDefault="001D5D9E" w:rsidP="001D5D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não terminar tarefas/trabalhos</w:t>
      </w:r>
    </w:p>
    <w:p w14:paraId="652FD66A" w14:textId="77777777" w:rsidR="001D5D9E" w:rsidRPr="001D5D9E" w:rsidRDefault="001D5D9E" w:rsidP="001D5D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não ouvir o que foi acabado de dizer</w:t>
      </w:r>
    </w:p>
    <w:p w14:paraId="77419BC3" w14:textId="77777777" w:rsidR="001D5D9E" w:rsidRPr="001D5D9E" w:rsidRDefault="001D5D9E" w:rsidP="001D5D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hábitos de trabalho desorganizados e erros por descuido</w:t>
      </w:r>
    </w:p>
    <w:p w14:paraId="2B018053" w14:textId="77777777" w:rsidR="001D5D9E" w:rsidRPr="001D5D9E" w:rsidRDefault="001D5D9E" w:rsidP="001D5D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fácil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distracção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por estímulos irrelevantes</w:t>
      </w:r>
    </w:p>
    <w:p w14:paraId="441E9B63" w14:textId="77777777" w:rsid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73A4CCFC" w14:textId="0BB544D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2. predominância de sintomas de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>-impulsividade</w:t>
      </w:r>
    </w:p>
    <w:p w14:paraId="1458E1C6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</w:p>
    <w:p w14:paraId="30DA3715" w14:textId="77777777" w:rsidR="001D5D9E" w:rsidRPr="001D5D9E" w:rsidRDefault="001D5D9E" w:rsidP="001D5D9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dificuldade em permanecer sentado</w:t>
      </w:r>
    </w:p>
    <w:p w14:paraId="3E7FE56A" w14:textId="77777777" w:rsidR="001D5D9E" w:rsidRPr="001D5D9E" w:rsidRDefault="001D5D9E" w:rsidP="001D5D9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movimentos excessivos das mãos e pés</w:t>
      </w:r>
    </w:p>
    <w:p w14:paraId="4B90E39B" w14:textId="77777777" w:rsidR="001D5D9E" w:rsidRPr="001D5D9E" w:rsidRDefault="001D5D9E" w:rsidP="001D5D9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dificuldade em participar em jogos de grupo e seguir as regras</w:t>
      </w:r>
    </w:p>
    <w:p w14:paraId="107891D2" w14:textId="77777777" w:rsidR="001D5D9E" w:rsidRPr="001D5D9E" w:rsidRDefault="001D5D9E" w:rsidP="001D5D9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falar em excesso</w:t>
      </w:r>
    </w:p>
    <w:p w14:paraId="7C7ED6F7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impulsividade</w:t>
      </w:r>
    </w:p>
    <w:p w14:paraId="2909ABFB" w14:textId="77777777" w:rsidR="001D5D9E" w:rsidRPr="001D5D9E" w:rsidRDefault="001D5D9E" w:rsidP="001D5D9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precipitar-se em responder antes das perguntas terminarem</w:t>
      </w:r>
    </w:p>
    <w:p w14:paraId="73178589" w14:textId="77777777" w:rsidR="001D5D9E" w:rsidRPr="001D5D9E" w:rsidRDefault="001D5D9E" w:rsidP="001D5D9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impaciência constante</w:t>
      </w:r>
    </w:p>
    <w:p w14:paraId="686AD24D" w14:textId="77777777" w:rsidR="001D5D9E" w:rsidRPr="001D5D9E" w:rsidRDefault="001D5D9E" w:rsidP="001D5D9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não ouvir normas e interromper os outros excessivamente</w:t>
      </w:r>
    </w:p>
    <w:p w14:paraId="6512C5C9" w14:textId="77777777" w:rsidR="001D5D9E" w:rsidRPr="001D5D9E" w:rsidRDefault="001D5D9E" w:rsidP="001D5D9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iniciar conversas em momentos socialmente inoportunos</w:t>
      </w:r>
    </w:p>
    <w:p w14:paraId="4774AFFC" w14:textId="77777777" w:rsid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C3AACDA" w14:textId="653BF00B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3. predominância de todos os sintomas</w:t>
      </w:r>
    </w:p>
    <w:p w14:paraId="517A6DAE" w14:textId="77777777" w:rsid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205F234" w14:textId="6290362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bookmarkEnd w:id="0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O tratamento psicológico da Perturbação da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com Défice de Atenção passa por:</w:t>
      </w:r>
    </w:p>
    <w:p w14:paraId="0929618D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lastRenderedPageBreak/>
        <w:t>1. incentivar adesão a rotinas/normas diárias</w:t>
      </w:r>
    </w:p>
    <w:p w14:paraId="13901B98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2. desenvolvimento da autonomia</w:t>
      </w:r>
    </w:p>
    <w:p w14:paraId="1A7F40A1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3. estratégias de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auto-regulação</w:t>
      </w:r>
      <w:proofErr w:type="spellEnd"/>
    </w:p>
    <w:p w14:paraId="1EDF32FD" w14:textId="77777777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4. desenvolvimento de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actividades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extra-curriculares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como escape às tensões acumuladas</w:t>
      </w:r>
    </w:p>
    <w:p w14:paraId="73B3C6DC" w14:textId="52E0D38B" w:rsidR="001D5D9E" w:rsidRPr="001D5D9E" w:rsidRDefault="001D5D9E" w:rsidP="001D5D9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O tratamento psiquiátrico da Perturbação da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Hiperactividade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com Défice de Atenção consiste numa medicação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psicoestimulante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Ritalina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) que </w:t>
      </w:r>
      <w:proofErr w:type="spellStart"/>
      <w:r w:rsidRPr="001D5D9E">
        <w:rPr>
          <w:rFonts w:eastAsia="Times New Roman" w:cstheme="minorHAnsi"/>
          <w:sz w:val="24"/>
          <w:szCs w:val="24"/>
          <w:lang w:val="pt-PT" w:eastAsia="pt-PT"/>
        </w:rPr>
        <w:t>actua</w:t>
      </w:r>
      <w:proofErr w:type="spellEnd"/>
      <w:r w:rsidRPr="001D5D9E">
        <w:rPr>
          <w:rFonts w:eastAsia="Times New Roman" w:cstheme="minorHAnsi"/>
          <w:sz w:val="24"/>
          <w:szCs w:val="24"/>
          <w:lang w:val="pt-PT" w:eastAsia="pt-PT"/>
        </w:rPr>
        <w:t xml:space="preserve"> ao nível da concentração e do foco.</w:t>
      </w:r>
    </w:p>
    <w:p w14:paraId="16204B73" w14:textId="6FFB26FC" w:rsidR="001D5D9E" w:rsidRPr="001D5D9E" w:rsidRDefault="001D5D9E" w:rsidP="001D5D9E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11371D5" w14:textId="7C163A44" w:rsidR="001D5D9E" w:rsidRPr="001D5D9E" w:rsidRDefault="001D5D9E" w:rsidP="001D5D9E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Marta Pimenta de Brito (Psicóloga)</w:t>
      </w:r>
    </w:p>
    <w:p w14:paraId="7BC63D6F" w14:textId="31BD2A52" w:rsidR="001D5D9E" w:rsidRPr="001D5D9E" w:rsidRDefault="001D5D9E" w:rsidP="001D5D9E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1D5D9E">
        <w:rPr>
          <w:rFonts w:eastAsia="Times New Roman" w:cstheme="minorHAnsi"/>
          <w:sz w:val="24"/>
          <w:szCs w:val="24"/>
          <w:lang w:val="pt-PT" w:eastAsia="pt-PT"/>
        </w:rPr>
        <w:t>Ciência na Imprensa Regional – Ciência Viva</w:t>
      </w:r>
    </w:p>
    <w:p w14:paraId="5F38E0E6" w14:textId="77777777" w:rsidR="001D5D9E" w:rsidRPr="001D5D9E" w:rsidRDefault="001D5D9E">
      <w:pPr>
        <w:rPr>
          <w:rFonts w:cstheme="minorHAnsi"/>
          <w:sz w:val="28"/>
          <w:szCs w:val="28"/>
          <w:lang w:val="pt-PT"/>
        </w:rPr>
      </w:pPr>
    </w:p>
    <w:sectPr w:rsidR="001D5D9E" w:rsidRPr="001D5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19E1"/>
    <w:multiLevelType w:val="multilevel"/>
    <w:tmpl w:val="1DA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85704"/>
    <w:multiLevelType w:val="multilevel"/>
    <w:tmpl w:val="12CC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1F01BD"/>
    <w:multiLevelType w:val="multilevel"/>
    <w:tmpl w:val="C30C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4E"/>
    <w:rsid w:val="001D5D9E"/>
    <w:rsid w:val="002C2BE2"/>
    <w:rsid w:val="002E304E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82ED"/>
  <w15:chartTrackingRefBased/>
  <w15:docId w15:val="{03941698-F74A-423C-9986-27EC84CE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1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5D9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D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2018-08-30T13:48:00Z</dcterms:created>
  <dcterms:modified xsi:type="dcterms:W3CDTF">2018-08-30T13:52:00Z</dcterms:modified>
</cp:coreProperties>
</file>