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AA8A4" w14:textId="77777777" w:rsidR="001F22E1" w:rsidRPr="001F22E1" w:rsidRDefault="001F22E1" w:rsidP="001F22E1">
      <w:pPr>
        <w:shd w:val="clear" w:color="auto" w:fill="FFFFFF"/>
        <w:spacing w:after="54" w:line="240" w:lineRule="auto"/>
        <w:outlineLvl w:val="0"/>
        <w:rPr>
          <w:rFonts w:eastAsia="Times New Roman" w:cstheme="minorHAnsi"/>
          <w:b/>
          <w:kern w:val="36"/>
          <w:sz w:val="32"/>
          <w:szCs w:val="32"/>
          <w:lang w:val="pt-PT" w:eastAsia="pt-PT"/>
        </w:rPr>
      </w:pPr>
      <w:r w:rsidRPr="001F22E1">
        <w:rPr>
          <w:rFonts w:eastAsia="Times New Roman" w:cstheme="minorHAnsi"/>
          <w:b/>
          <w:kern w:val="36"/>
          <w:sz w:val="32"/>
          <w:szCs w:val="32"/>
          <w:lang w:val="pt-PT" w:eastAsia="pt-PT"/>
        </w:rPr>
        <w:t>Tem medo de falar com um jornalista?</w:t>
      </w:r>
    </w:p>
    <w:p w14:paraId="50C42232" w14:textId="7E4E8E59" w:rsidR="002C2BE2" w:rsidRPr="001F22E1" w:rsidRDefault="002C2BE2">
      <w:pPr>
        <w:rPr>
          <w:rFonts w:cstheme="minorHAnsi"/>
          <w:sz w:val="24"/>
          <w:szCs w:val="24"/>
          <w:lang w:val="pt-PT"/>
        </w:rPr>
      </w:pPr>
    </w:p>
    <w:p w14:paraId="26B7EDBD" w14:textId="79282A5F" w:rsidR="001F22E1" w:rsidRPr="001F22E1" w:rsidRDefault="001F22E1">
      <w:pPr>
        <w:rPr>
          <w:rFonts w:cstheme="minorHAnsi"/>
          <w:sz w:val="24"/>
          <w:szCs w:val="24"/>
          <w:lang w:val="pt-PT"/>
        </w:rPr>
      </w:pPr>
    </w:p>
    <w:p w14:paraId="036EB95F" w14:textId="77777777" w:rsidR="001F22E1" w:rsidRPr="001F22E1" w:rsidRDefault="001F22E1" w:rsidP="001F22E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bookmarkStart w:id="0" w:name="_GoBack"/>
      <w:r w:rsidRPr="001F22E1">
        <w:rPr>
          <w:rFonts w:asciiTheme="minorHAnsi" w:hAnsiTheme="minorHAnsi" w:cstheme="minorHAnsi"/>
        </w:rPr>
        <w:t xml:space="preserve">Na maioria das vezes o receio de falar com um jornalista prende-se com a dificuldade de especificar </w:t>
      </w:r>
      <w:proofErr w:type="spellStart"/>
      <w:r w:rsidRPr="001F22E1">
        <w:rPr>
          <w:rFonts w:asciiTheme="minorHAnsi" w:hAnsiTheme="minorHAnsi" w:cstheme="minorHAnsi"/>
        </w:rPr>
        <w:t>objectivos</w:t>
      </w:r>
      <w:proofErr w:type="spellEnd"/>
      <w:r w:rsidRPr="001F22E1">
        <w:rPr>
          <w:rFonts w:asciiTheme="minorHAnsi" w:hAnsiTheme="minorHAnsi" w:cstheme="minorHAnsi"/>
        </w:rPr>
        <w:t xml:space="preserve"> de comunicação, organizar o tempo despendido pelo jornalista e cumprir a mensagem estabelecida no nosso raciocínio.</w:t>
      </w:r>
    </w:p>
    <w:p w14:paraId="49CA321A" w14:textId="77777777" w:rsidR="001F22E1" w:rsidRPr="001F22E1" w:rsidRDefault="001F22E1" w:rsidP="001F22E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1F22E1">
        <w:rPr>
          <w:rFonts w:asciiTheme="minorHAnsi" w:hAnsiTheme="minorHAnsi" w:cstheme="minorHAnsi"/>
        </w:rPr>
        <w:t xml:space="preserve">Uma das grandes questões que emerge é como dividir um conteúdo extenso em mensagens curtas, concisas e </w:t>
      </w:r>
      <w:proofErr w:type="spellStart"/>
      <w:r w:rsidRPr="001F22E1">
        <w:rPr>
          <w:rFonts w:asciiTheme="minorHAnsi" w:hAnsiTheme="minorHAnsi" w:cstheme="minorHAnsi"/>
        </w:rPr>
        <w:t>atractivas</w:t>
      </w:r>
      <w:proofErr w:type="spellEnd"/>
      <w:r w:rsidRPr="001F22E1">
        <w:rPr>
          <w:rFonts w:asciiTheme="minorHAnsi" w:hAnsiTheme="minorHAnsi" w:cstheme="minorHAnsi"/>
        </w:rPr>
        <w:t>?</w:t>
      </w:r>
    </w:p>
    <w:p w14:paraId="6CF0D8F3" w14:textId="77777777" w:rsidR="001F22E1" w:rsidRPr="001F22E1" w:rsidRDefault="001F22E1" w:rsidP="001F22E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1F22E1">
        <w:rPr>
          <w:rFonts w:asciiTheme="minorHAnsi" w:hAnsiTheme="minorHAnsi" w:cstheme="minorHAnsi"/>
        </w:rPr>
        <w:t>Outra das questões é como estruturar o nosso discurso de forma concentrada, rentável, eficiente, clara, determinada e segura?</w:t>
      </w:r>
    </w:p>
    <w:p w14:paraId="6EBFC362" w14:textId="77777777" w:rsidR="001F22E1" w:rsidRPr="001F22E1" w:rsidRDefault="001F22E1" w:rsidP="001F22E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1F22E1">
        <w:rPr>
          <w:rFonts w:asciiTheme="minorHAnsi" w:hAnsiTheme="minorHAnsi" w:cstheme="minorHAnsi"/>
        </w:rPr>
        <w:t>Ao treinar pessoas para falarem com jornalistas, um dos momentos do treino que mais gosto é quando os formandos são convidados a procurarem os desperdícios da comunicação, ou seja, o tempo não aproveitado para a necessidade concreta de comunicação em questão.</w:t>
      </w:r>
    </w:p>
    <w:p w14:paraId="4DB77006" w14:textId="115185E7" w:rsidR="001F22E1" w:rsidRPr="001F22E1" w:rsidRDefault="001F22E1" w:rsidP="001F22E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1F22E1">
        <w:rPr>
          <w:rFonts w:asciiTheme="minorHAnsi" w:hAnsiTheme="minorHAnsi" w:cstheme="minorHAnsi"/>
        </w:rPr>
        <w:t>Comunicar com um jornalista com prazer, energia e motivação requer treino, responsabilidade e estruturação.</w:t>
      </w:r>
    </w:p>
    <w:p w14:paraId="7F8A9BB9" w14:textId="0384F9E1" w:rsidR="001F22E1" w:rsidRPr="001F22E1" w:rsidRDefault="001F22E1" w:rsidP="001F22E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1F72CEFC" w14:textId="280AC7C3" w:rsidR="001F22E1" w:rsidRPr="001F22E1" w:rsidRDefault="001F22E1" w:rsidP="001F22E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1F22E1">
        <w:rPr>
          <w:rFonts w:asciiTheme="minorHAnsi" w:hAnsiTheme="minorHAnsi" w:cstheme="minorHAnsi"/>
        </w:rPr>
        <w:t>Marta Pimenta de Brito (Psicóloga)</w:t>
      </w:r>
    </w:p>
    <w:p w14:paraId="409E5C7B" w14:textId="70B681F7" w:rsidR="001F22E1" w:rsidRPr="001F22E1" w:rsidRDefault="001F22E1" w:rsidP="001F22E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1F22E1">
        <w:rPr>
          <w:rFonts w:asciiTheme="minorHAnsi" w:hAnsiTheme="minorHAnsi" w:cstheme="minorHAnsi"/>
        </w:rPr>
        <w:t>Ciência na Imprensa Regional – Ciência Viva</w:t>
      </w:r>
    </w:p>
    <w:bookmarkEnd w:id="0"/>
    <w:p w14:paraId="14EE7FFE" w14:textId="77777777" w:rsidR="001F22E1" w:rsidRPr="001F22E1" w:rsidRDefault="001F22E1">
      <w:pPr>
        <w:rPr>
          <w:lang w:val="pt-PT"/>
        </w:rPr>
      </w:pPr>
    </w:p>
    <w:sectPr w:rsidR="001F22E1" w:rsidRPr="001F22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62"/>
    <w:rsid w:val="001F22E1"/>
    <w:rsid w:val="002C2BE2"/>
    <w:rsid w:val="00600E62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47D10"/>
  <w15:chartTrackingRefBased/>
  <w15:docId w15:val="{B2BCB1C1-4173-4D70-BC39-CD1F1C90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ter"/>
    <w:uiPriority w:val="9"/>
    <w:qFormat/>
    <w:rsid w:val="001F22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F22E1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1F2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9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807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2</cp:revision>
  <dcterms:created xsi:type="dcterms:W3CDTF">2018-11-26T12:33:00Z</dcterms:created>
  <dcterms:modified xsi:type="dcterms:W3CDTF">2018-11-26T12:40:00Z</dcterms:modified>
</cp:coreProperties>
</file>