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ACE04" w14:textId="4C8FCBB5" w:rsidR="005623A2" w:rsidRPr="00B0457E" w:rsidRDefault="005623A2" w:rsidP="0071511E">
      <w:pPr>
        <w:spacing w:after="120"/>
        <w:rPr>
          <w:b/>
          <w:lang w:val="pt-PT"/>
        </w:rPr>
      </w:pPr>
      <w:bookmarkStart w:id="0" w:name="_GoBack"/>
      <w:r w:rsidRPr="00B0457E">
        <w:rPr>
          <w:b/>
          <w:lang w:val="pt-PT"/>
        </w:rPr>
        <w:t>Comunicação Visual de Ciência? Comunicação – Visual – de Ciência</w:t>
      </w:r>
    </w:p>
    <w:bookmarkEnd w:id="0"/>
    <w:p w14:paraId="05ADDFEF" w14:textId="77777777" w:rsidR="00EB36EA" w:rsidRPr="00B0457E" w:rsidRDefault="00EB36EA" w:rsidP="0071511E">
      <w:pPr>
        <w:spacing w:after="120"/>
        <w:rPr>
          <w:lang w:val="pt-PT"/>
        </w:rPr>
      </w:pPr>
    </w:p>
    <w:p w14:paraId="2A2E7188" w14:textId="5C09F94D" w:rsidR="00F305CE" w:rsidRPr="00B0457E" w:rsidRDefault="001A5F60" w:rsidP="00B0457E">
      <w:pPr>
        <w:spacing w:line="360" w:lineRule="auto"/>
        <w:rPr>
          <w:lang w:val="pt-PT"/>
        </w:rPr>
      </w:pPr>
      <w:r w:rsidRPr="00B0457E">
        <w:rPr>
          <w:lang w:val="pt-PT"/>
        </w:rPr>
        <w:t>Diz-se</w:t>
      </w:r>
      <w:r w:rsidR="00B90177" w:rsidRPr="00B0457E">
        <w:rPr>
          <w:lang w:val="pt-PT"/>
        </w:rPr>
        <w:t xml:space="preserve"> que</w:t>
      </w:r>
      <w:r w:rsidR="005623A2" w:rsidRPr="00B0457E">
        <w:rPr>
          <w:lang w:val="pt-PT"/>
        </w:rPr>
        <w:t xml:space="preserve"> é uma forma de comunicação </w:t>
      </w:r>
      <w:r w:rsidR="00326496" w:rsidRPr="00B0457E">
        <w:rPr>
          <w:lang w:val="pt-PT"/>
        </w:rPr>
        <w:t xml:space="preserve">porque </w:t>
      </w:r>
      <w:r w:rsidR="005623A2" w:rsidRPr="00B0457E">
        <w:rPr>
          <w:lang w:val="pt-PT"/>
        </w:rPr>
        <w:t xml:space="preserve">partilha as características de outras formas de comunicação, </w:t>
      </w:r>
      <w:r w:rsidR="00F305CE" w:rsidRPr="00B0457E">
        <w:rPr>
          <w:lang w:val="pt-PT"/>
        </w:rPr>
        <w:t xml:space="preserve">onde um emissor </w:t>
      </w:r>
      <w:r w:rsidR="00FE3B51" w:rsidRPr="00B0457E">
        <w:rPr>
          <w:lang w:val="pt-PT"/>
        </w:rPr>
        <w:t>se encarrega</w:t>
      </w:r>
      <w:r w:rsidR="00F305CE" w:rsidRPr="00B0457E">
        <w:rPr>
          <w:lang w:val="pt-PT"/>
        </w:rPr>
        <w:t xml:space="preserve"> de </w:t>
      </w:r>
      <w:r w:rsidR="00FE3B51" w:rsidRPr="00B0457E">
        <w:rPr>
          <w:lang w:val="pt-PT"/>
        </w:rPr>
        <w:t xml:space="preserve">elaborar e </w:t>
      </w:r>
      <w:r w:rsidR="00F305CE" w:rsidRPr="00B0457E">
        <w:rPr>
          <w:lang w:val="pt-PT"/>
        </w:rPr>
        <w:t xml:space="preserve">enviar uma mensagem a um recetor. </w:t>
      </w:r>
      <w:r w:rsidR="0071511E" w:rsidRPr="00B0457E">
        <w:rPr>
          <w:lang w:val="pt-PT"/>
        </w:rPr>
        <w:t>Porém</w:t>
      </w:r>
      <w:r w:rsidR="00981144" w:rsidRPr="00B0457E">
        <w:rPr>
          <w:lang w:val="pt-PT"/>
        </w:rPr>
        <w:t xml:space="preserve"> aqui</w:t>
      </w:r>
      <w:r w:rsidR="00CB3E85" w:rsidRPr="00B0457E">
        <w:rPr>
          <w:lang w:val="pt-PT"/>
        </w:rPr>
        <w:t>,</w:t>
      </w:r>
      <w:r w:rsidR="00F305CE" w:rsidRPr="00B0457E">
        <w:rPr>
          <w:lang w:val="pt-PT"/>
        </w:rPr>
        <w:t xml:space="preserve"> </w:t>
      </w:r>
      <w:r w:rsidR="0019472E" w:rsidRPr="00B0457E">
        <w:rPr>
          <w:lang w:val="pt-PT"/>
        </w:rPr>
        <w:t>a</w:t>
      </w:r>
      <w:r w:rsidR="00F305CE" w:rsidRPr="00B0457E">
        <w:rPr>
          <w:lang w:val="pt-PT"/>
        </w:rPr>
        <w:t xml:space="preserve"> mensagem </w:t>
      </w:r>
      <w:r w:rsidR="004B6398" w:rsidRPr="00B0457E">
        <w:rPr>
          <w:lang w:val="pt-PT"/>
        </w:rPr>
        <w:t>cumpre requisitos</w:t>
      </w:r>
      <w:r w:rsidR="00F305CE" w:rsidRPr="00B0457E">
        <w:rPr>
          <w:lang w:val="pt-PT"/>
        </w:rPr>
        <w:t>: o que está a ser transmitido tem uma configuração predominantemente visual e aborda assuntos científicos.</w:t>
      </w:r>
    </w:p>
    <w:p w14:paraId="52C62E78" w14:textId="006EC0A4" w:rsidR="00F305CE" w:rsidRPr="00B0457E" w:rsidRDefault="00F305CE" w:rsidP="00B0457E">
      <w:pPr>
        <w:spacing w:line="360" w:lineRule="auto"/>
        <w:rPr>
          <w:lang w:val="pt-PT"/>
        </w:rPr>
      </w:pPr>
      <w:r w:rsidRPr="00B0457E">
        <w:rPr>
          <w:lang w:val="pt-PT"/>
        </w:rPr>
        <w:t>Pode parecer específico</w:t>
      </w:r>
      <w:r w:rsidR="004B6398" w:rsidRPr="00B0457E">
        <w:rPr>
          <w:lang w:val="pt-PT"/>
        </w:rPr>
        <w:t xml:space="preserve"> e incomum</w:t>
      </w:r>
      <w:r w:rsidRPr="00B0457E">
        <w:rPr>
          <w:lang w:val="pt-PT"/>
        </w:rPr>
        <w:t xml:space="preserve">, mas na verdade </w:t>
      </w:r>
      <w:r w:rsidR="00847DA9" w:rsidRPr="00B0457E">
        <w:rPr>
          <w:lang w:val="pt-PT"/>
        </w:rPr>
        <w:t>deparamo-nos com estas mensagens frequentemente. São as ilustrações</w:t>
      </w:r>
      <w:r w:rsidR="009D7E4B" w:rsidRPr="00B0457E">
        <w:rPr>
          <w:lang w:val="pt-PT"/>
        </w:rPr>
        <w:t xml:space="preserve"> </w:t>
      </w:r>
      <w:r w:rsidR="006417C3" w:rsidRPr="00B0457E">
        <w:rPr>
          <w:lang w:val="pt-PT"/>
        </w:rPr>
        <w:t>nos guias de identificação de animais e plantas</w:t>
      </w:r>
      <w:r w:rsidR="00590CF8" w:rsidRPr="00B0457E">
        <w:rPr>
          <w:lang w:val="pt-PT"/>
        </w:rPr>
        <w:t xml:space="preserve"> e</w:t>
      </w:r>
      <w:r w:rsidR="00981144" w:rsidRPr="00B0457E">
        <w:rPr>
          <w:lang w:val="pt-PT"/>
        </w:rPr>
        <w:t xml:space="preserve"> nos painéis interpretativos dos parques naturais, as animações nas exposições de museus e nos documentários televisivos, </w:t>
      </w:r>
      <w:r w:rsidR="00590CF8" w:rsidRPr="00B0457E">
        <w:rPr>
          <w:lang w:val="pt-PT"/>
        </w:rPr>
        <w:t>os jogos educativos nas aplicações de telemóvel, as experiências interativas nos websites dos jornais.</w:t>
      </w:r>
    </w:p>
    <w:p w14:paraId="51D36AC2" w14:textId="55D941D4" w:rsidR="00847DA9" w:rsidRPr="00B0457E" w:rsidRDefault="00981144" w:rsidP="00B0457E">
      <w:pPr>
        <w:spacing w:line="360" w:lineRule="auto"/>
        <w:rPr>
          <w:lang w:val="pt-PT"/>
        </w:rPr>
      </w:pPr>
      <w:r w:rsidRPr="00B0457E">
        <w:rPr>
          <w:lang w:val="pt-PT"/>
        </w:rPr>
        <w:t>Nota</w:t>
      </w:r>
      <w:r w:rsidR="00847DA9" w:rsidRPr="00B0457E">
        <w:rPr>
          <w:lang w:val="pt-PT"/>
        </w:rPr>
        <w:t xml:space="preserve">-se a diversidade </w:t>
      </w:r>
      <w:r w:rsidR="004B6398" w:rsidRPr="00B0457E">
        <w:rPr>
          <w:lang w:val="pt-PT"/>
        </w:rPr>
        <w:t>das áreas científicas</w:t>
      </w:r>
      <w:r w:rsidR="00847DA9" w:rsidRPr="00B0457E">
        <w:rPr>
          <w:lang w:val="pt-PT"/>
        </w:rPr>
        <w:t xml:space="preserve"> </w:t>
      </w:r>
      <w:r w:rsidRPr="00B0457E">
        <w:rPr>
          <w:lang w:val="pt-PT"/>
        </w:rPr>
        <w:t xml:space="preserve">abordadas </w:t>
      </w:r>
      <w:r w:rsidR="00847DA9" w:rsidRPr="00B0457E">
        <w:rPr>
          <w:lang w:val="pt-PT"/>
        </w:rPr>
        <w:t>– biologia</w:t>
      </w:r>
      <w:r w:rsidR="00494AF7" w:rsidRPr="00B0457E">
        <w:rPr>
          <w:lang w:val="pt-PT"/>
        </w:rPr>
        <w:t xml:space="preserve"> molecular, </w:t>
      </w:r>
      <w:r w:rsidR="007D2724" w:rsidRPr="00B0457E">
        <w:rPr>
          <w:lang w:val="pt-PT"/>
        </w:rPr>
        <w:t>zoologia</w:t>
      </w:r>
      <w:r w:rsidR="00847DA9" w:rsidRPr="00B0457E">
        <w:rPr>
          <w:lang w:val="pt-PT"/>
        </w:rPr>
        <w:t>, geologia</w:t>
      </w:r>
      <w:r w:rsidR="004B6398" w:rsidRPr="00B0457E">
        <w:rPr>
          <w:lang w:val="pt-PT"/>
        </w:rPr>
        <w:t xml:space="preserve">, </w:t>
      </w:r>
      <w:r w:rsidR="00494AF7" w:rsidRPr="00B0457E">
        <w:rPr>
          <w:lang w:val="pt-PT"/>
        </w:rPr>
        <w:t xml:space="preserve">astronomia, veterinária, </w:t>
      </w:r>
      <w:r w:rsidR="004B6398" w:rsidRPr="00B0457E">
        <w:rPr>
          <w:lang w:val="pt-PT"/>
        </w:rPr>
        <w:t xml:space="preserve">e </w:t>
      </w:r>
      <w:r w:rsidR="00494AF7" w:rsidRPr="00B0457E">
        <w:rPr>
          <w:lang w:val="pt-PT"/>
        </w:rPr>
        <w:t>muitas</w:t>
      </w:r>
      <w:r w:rsidR="004B6398" w:rsidRPr="00B0457E">
        <w:rPr>
          <w:lang w:val="pt-PT"/>
        </w:rPr>
        <w:t xml:space="preserve"> outras</w:t>
      </w:r>
      <w:r w:rsidR="00847DA9" w:rsidRPr="00B0457E">
        <w:rPr>
          <w:lang w:val="pt-PT"/>
        </w:rPr>
        <w:t xml:space="preserve"> – e a variedade das técnicas </w:t>
      </w:r>
      <w:r w:rsidRPr="00B0457E">
        <w:rPr>
          <w:lang w:val="pt-PT"/>
        </w:rPr>
        <w:t xml:space="preserve">utilizadas </w:t>
      </w:r>
      <w:r w:rsidR="00847DA9" w:rsidRPr="00B0457E">
        <w:rPr>
          <w:lang w:val="pt-PT"/>
        </w:rPr>
        <w:t>– ilustração, animação, infografia</w:t>
      </w:r>
      <w:r w:rsidR="00494AF7" w:rsidRPr="00B0457E">
        <w:rPr>
          <w:lang w:val="pt-PT"/>
        </w:rPr>
        <w:t>, jogos</w:t>
      </w:r>
      <w:r w:rsidR="00847DA9" w:rsidRPr="00B0457E">
        <w:rPr>
          <w:lang w:val="pt-PT"/>
        </w:rPr>
        <w:t xml:space="preserve">. </w:t>
      </w:r>
      <w:r w:rsidR="002621C4" w:rsidRPr="00B0457E">
        <w:rPr>
          <w:lang w:val="pt-PT"/>
        </w:rPr>
        <w:t xml:space="preserve">Tal como uma caixa de ferramentas de onde sai um </w:t>
      </w:r>
      <w:r w:rsidR="000B66D3" w:rsidRPr="00B0457E">
        <w:rPr>
          <w:lang w:val="pt-PT"/>
        </w:rPr>
        <w:t>alicate</w:t>
      </w:r>
      <w:r w:rsidR="002621C4" w:rsidRPr="00B0457E">
        <w:rPr>
          <w:lang w:val="pt-PT"/>
        </w:rPr>
        <w:t xml:space="preserve"> ou </w:t>
      </w:r>
      <w:r w:rsidR="008B5DB6" w:rsidRPr="00B0457E">
        <w:rPr>
          <w:lang w:val="pt-PT"/>
        </w:rPr>
        <w:t xml:space="preserve">uma </w:t>
      </w:r>
      <w:r w:rsidR="002621C4" w:rsidRPr="00B0457E">
        <w:rPr>
          <w:lang w:val="pt-PT"/>
        </w:rPr>
        <w:t xml:space="preserve">chave </w:t>
      </w:r>
      <w:proofErr w:type="spellStart"/>
      <w:r w:rsidR="008B5DB6" w:rsidRPr="00B0457E">
        <w:rPr>
          <w:lang w:val="pt-PT"/>
        </w:rPr>
        <w:t>Phi</w:t>
      </w:r>
      <w:r w:rsidR="006B07FC" w:rsidRPr="00B0457E">
        <w:rPr>
          <w:lang w:val="pt-PT"/>
        </w:rPr>
        <w:t>l</w:t>
      </w:r>
      <w:r w:rsidR="008B5DB6" w:rsidRPr="00B0457E">
        <w:rPr>
          <w:lang w:val="pt-PT"/>
        </w:rPr>
        <w:t>lips</w:t>
      </w:r>
      <w:proofErr w:type="spellEnd"/>
      <w:r w:rsidR="002621C4" w:rsidRPr="00B0457E">
        <w:rPr>
          <w:lang w:val="pt-PT"/>
        </w:rPr>
        <w:t xml:space="preserve"> conforme </w:t>
      </w:r>
      <w:r w:rsidR="004F1259" w:rsidRPr="00B0457E">
        <w:rPr>
          <w:lang w:val="pt-PT"/>
        </w:rPr>
        <w:t>se pretende</w:t>
      </w:r>
      <w:r w:rsidR="008B5DB6" w:rsidRPr="00B0457E">
        <w:rPr>
          <w:lang w:val="pt-PT"/>
        </w:rPr>
        <w:t xml:space="preserve"> cortar um arame ou </w:t>
      </w:r>
      <w:r w:rsidR="00AF688A" w:rsidRPr="00B0457E">
        <w:rPr>
          <w:lang w:val="pt-PT"/>
        </w:rPr>
        <w:t xml:space="preserve">apertar um parafuso, para comunicar ciência visualmente escolhe-se </w:t>
      </w:r>
      <w:r w:rsidR="00E36B17" w:rsidRPr="00B0457E">
        <w:rPr>
          <w:lang w:val="pt-PT"/>
        </w:rPr>
        <w:t>com cuidado</w:t>
      </w:r>
      <w:r w:rsidR="00AF688A" w:rsidRPr="00B0457E">
        <w:rPr>
          <w:lang w:val="pt-PT"/>
        </w:rPr>
        <w:t xml:space="preserve"> a técnica que melhor se adequa ao que se pretende transmitir.</w:t>
      </w:r>
      <w:r w:rsidR="00824AE5" w:rsidRPr="00B0457E">
        <w:rPr>
          <w:lang w:val="pt-PT"/>
        </w:rPr>
        <w:t xml:space="preserve"> Aliás, não só a técnica, mas também o estilo visual</w:t>
      </w:r>
      <w:r w:rsidR="00D060B8" w:rsidRPr="00B0457E">
        <w:rPr>
          <w:lang w:val="pt-PT"/>
        </w:rPr>
        <w:t xml:space="preserve"> (detalhado</w:t>
      </w:r>
      <w:r w:rsidR="00CE655A" w:rsidRPr="00B0457E">
        <w:rPr>
          <w:lang w:val="pt-PT"/>
        </w:rPr>
        <w:t xml:space="preserve"> ou tipo esboço</w:t>
      </w:r>
      <w:r w:rsidR="00D060B8" w:rsidRPr="00B0457E">
        <w:rPr>
          <w:lang w:val="pt-PT"/>
        </w:rPr>
        <w:t>? a preto e branco?)</w:t>
      </w:r>
      <w:r w:rsidR="00824AE5" w:rsidRPr="00B0457E">
        <w:rPr>
          <w:lang w:val="pt-PT"/>
        </w:rPr>
        <w:t>, o suporte</w:t>
      </w:r>
      <w:r w:rsidR="00D060B8" w:rsidRPr="00B0457E">
        <w:rPr>
          <w:lang w:val="pt-PT"/>
        </w:rPr>
        <w:t xml:space="preserve"> (num </w:t>
      </w:r>
      <w:r w:rsidR="00E905B9" w:rsidRPr="00B0457E">
        <w:rPr>
          <w:lang w:val="pt-PT"/>
        </w:rPr>
        <w:t>livro escolar</w:t>
      </w:r>
      <w:r w:rsidR="00D060B8" w:rsidRPr="00B0457E">
        <w:rPr>
          <w:lang w:val="pt-PT"/>
        </w:rPr>
        <w:t>? numa aplicação de telemóvel?)</w:t>
      </w:r>
      <w:r w:rsidR="00E36B17" w:rsidRPr="00B0457E">
        <w:rPr>
          <w:lang w:val="pt-PT"/>
        </w:rPr>
        <w:t xml:space="preserve">, </w:t>
      </w:r>
      <w:r w:rsidR="00BE5030" w:rsidRPr="00B0457E">
        <w:rPr>
          <w:lang w:val="pt-PT"/>
        </w:rPr>
        <w:t xml:space="preserve">e </w:t>
      </w:r>
      <w:r w:rsidR="00E36B17" w:rsidRPr="00B0457E">
        <w:rPr>
          <w:lang w:val="pt-PT"/>
        </w:rPr>
        <w:t>os outros elementos da mensagem</w:t>
      </w:r>
      <w:r w:rsidR="00D060B8" w:rsidRPr="00B0457E">
        <w:rPr>
          <w:lang w:val="pt-PT"/>
        </w:rPr>
        <w:t xml:space="preserve"> (com texto? com som?)</w:t>
      </w:r>
      <w:r w:rsidR="00B52D2D" w:rsidRPr="00B0457E">
        <w:rPr>
          <w:lang w:val="pt-PT"/>
        </w:rPr>
        <w:t>.</w:t>
      </w:r>
    </w:p>
    <w:p w14:paraId="6A24AEC8" w14:textId="24344DB8" w:rsidR="005C6796" w:rsidRPr="00B0457E" w:rsidRDefault="00824AE5" w:rsidP="00B0457E">
      <w:pPr>
        <w:spacing w:line="360" w:lineRule="auto"/>
        <w:rPr>
          <w:lang w:val="pt-PT"/>
        </w:rPr>
      </w:pPr>
      <w:r w:rsidRPr="00B0457E">
        <w:rPr>
          <w:lang w:val="pt-PT"/>
        </w:rPr>
        <w:t xml:space="preserve">A </w:t>
      </w:r>
      <w:r w:rsidR="005C6796" w:rsidRPr="00B0457E">
        <w:rPr>
          <w:lang w:val="pt-PT"/>
        </w:rPr>
        <w:t xml:space="preserve">prioridade é </w:t>
      </w:r>
      <w:r w:rsidR="00E63803" w:rsidRPr="00B0457E">
        <w:rPr>
          <w:lang w:val="pt-PT"/>
        </w:rPr>
        <w:t>garantir a boa receção e interpretação</w:t>
      </w:r>
      <w:r w:rsidR="005C6796" w:rsidRPr="00B0457E">
        <w:rPr>
          <w:lang w:val="pt-PT"/>
        </w:rPr>
        <w:t xml:space="preserve"> </w:t>
      </w:r>
      <w:r w:rsidR="00E63803" w:rsidRPr="00B0457E">
        <w:rPr>
          <w:lang w:val="pt-PT"/>
        </w:rPr>
        <w:t>da mensagem pelo</w:t>
      </w:r>
      <w:r w:rsidR="005C6796" w:rsidRPr="00B0457E">
        <w:rPr>
          <w:lang w:val="pt-PT"/>
        </w:rPr>
        <w:t xml:space="preserve"> recetor</w:t>
      </w:r>
      <w:r w:rsidRPr="00B0457E">
        <w:rPr>
          <w:lang w:val="pt-PT"/>
        </w:rPr>
        <w:t xml:space="preserve">. </w:t>
      </w:r>
      <w:r w:rsidR="00E63803" w:rsidRPr="00B0457E">
        <w:rPr>
          <w:lang w:val="pt-PT"/>
        </w:rPr>
        <w:t>Por exemplo, quando</w:t>
      </w:r>
      <w:r w:rsidRPr="00B0457E">
        <w:rPr>
          <w:lang w:val="pt-PT"/>
        </w:rPr>
        <w:t xml:space="preserve"> </w:t>
      </w:r>
      <w:r w:rsidR="00E36B17" w:rsidRPr="00B0457E">
        <w:rPr>
          <w:lang w:val="pt-PT"/>
        </w:rPr>
        <w:t xml:space="preserve">o objetivo é </w:t>
      </w:r>
      <w:r w:rsidR="00B30E0C" w:rsidRPr="00B0457E">
        <w:rPr>
          <w:lang w:val="pt-PT"/>
        </w:rPr>
        <w:t>consciencializar</w:t>
      </w:r>
      <w:r w:rsidR="00D060B8" w:rsidRPr="00B0457E">
        <w:rPr>
          <w:lang w:val="pt-PT"/>
        </w:rPr>
        <w:t xml:space="preserve"> para a conservação de uma espécie</w:t>
      </w:r>
      <w:r w:rsidR="00B30E0C" w:rsidRPr="00B0457E">
        <w:rPr>
          <w:lang w:val="pt-PT"/>
        </w:rPr>
        <w:t xml:space="preserve"> ameaçada</w:t>
      </w:r>
      <w:r w:rsidR="00D060B8" w:rsidRPr="00B0457E">
        <w:rPr>
          <w:lang w:val="pt-PT"/>
        </w:rPr>
        <w:t>, uma ilustração</w:t>
      </w:r>
      <w:r w:rsidR="00E16ADD" w:rsidRPr="00B0457E">
        <w:rPr>
          <w:lang w:val="pt-PT"/>
        </w:rPr>
        <w:t xml:space="preserve"> detalhada do animal ou planta no contexto dos fatores que a </w:t>
      </w:r>
      <w:r w:rsidR="00B30E0C" w:rsidRPr="00B0457E">
        <w:rPr>
          <w:lang w:val="pt-PT"/>
        </w:rPr>
        <w:t>prejudicam</w:t>
      </w:r>
      <w:r w:rsidR="00E16ADD" w:rsidRPr="00B0457E">
        <w:rPr>
          <w:lang w:val="pt-PT"/>
        </w:rPr>
        <w:t xml:space="preserve">, é </w:t>
      </w:r>
      <w:r w:rsidR="00B30E0C" w:rsidRPr="00B0457E">
        <w:rPr>
          <w:lang w:val="pt-PT"/>
        </w:rPr>
        <w:t>simultaneamente informativa e sensibilizadora</w:t>
      </w:r>
      <w:r w:rsidR="00D060B8" w:rsidRPr="00B0457E">
        <w:rPr>
          <w:lang w:val="pt-PT"/>
        </w:rPr>
        <w:t xml:space="preserve">. </w:t>
      </w:r>
      <w:r w:rsidR="00B30E0C" w:rsidRPr="00B0457E">
        <w:rPr>
          <w:lang w:val="pt-PT"/>
        </w:rPr>
        <w:t>S</w:t>
      </w:r>
      <w:r w:rsidR="00D060B8" w:rsidRPr="00B0457E">
        <w:rPr>
          <w:lang w:val="pt-PT"/>
        </w:rPr>
        <w:t xml:space="preserve">e </w:t>
      </w:r>
      <w:r w:rsidR="00E63803" w:rsidRPr="00B0457E">
        <w:rPr>
          <w:lang w:val="pt-PT"/>
        </w:rPr>
        <w:t>a intenção</w:t>
      </w:r>
      <w:r w:rsidR="00D060B8" w:rsidRPr="00B0457E">
        <w:rPr>
          <w:lang w:val="pt-PT"/>
        </w:rPr>
        <w:t xml:space="preserve"> é </w:t>
      </w:r>
      <w:r w:rsidR="007D1483" w:rsidRPr="00B0457E">
        <w:rPr>
          <w:lang w:val="pt-PT"/>
        </w:rPr>
        <w:t>apresentar</w:t>
      </w:r>
      <w:r w:rsidR="00D060B8" w:rsidRPr="00B0457E">
        <w:rPr>
          <w:lang w:val="pt-PT"/>
        </w:rPr>
        <w:t xml:space="preserve"> dados científicos que explicam as alterações climáticas </w:t>
      </w:r>
      <w:r w:rsidR="007D1483" w:rsidRPr="00B0457E">
        <w:rPr>
          <w:lang w:val="pt-PT"/>
        </w:rPr>
        <w:t>de uma forma acessível ao grande público</w:t>
      </w:r>
      <w:r w:rsidR="00D060B8" w:rsidRPr="00B0457E">
        <w:rPr>
          <w:lang w:val="pt-PT"/>
        </w:rPr>
        <w:t xml:space="preserve">, uma infografia com </w:t>
      </w:r>
      <w:r w:rsidR="00B30E0C" w:rsidRPr="00B0457E">
        <w:rPr>
          <w:lang w:val="pt-PT"/>
        </w:rPr>
        <w:t xml:space="preserve">a </w:t>
      </w:r>
      <w:r w:rsidR="00D060B8" w:rsidRPr="00B0457E">
        <w:rPr>
          <w:lang w:val="pt-PT"/>
        </w:rPr>
        <w:t xml:space="preserve">visualização </w:t>
      </w:r>
      <w:r w:rsidR="00B30E0C" w:rsidRPr="00B0457E">
        <w:rPr>
          <w:lang w:val="pt-PT"/>
        </w:rPr>
        <w:t>dos dados</w:t>
      </w:r>
      <w:r w:rsidR="00D060B8" w:rsidRPr="00B0457E">
        <w:rPr>
          <w:lang w:val="pt-PT"/>
        </w:rPr>
        <w:t xml:space="preserve"> e representações geográficas </w:t>
      </w:r>
      <w:r w:rsidR="00B30E0C" w:rsidRPr="00B0457E">
        <w:rPr>
          <w:lang w:val="pt-PT"/>
        </w:rPr>
        <w:t>inserida</w:t>
      </w:r>
      <w:r w:rsidR="00D060B8" w:rsidRPr="00B0457E">
        <w:rPr>
          <w:lang w:val="pt-PT"/>
        </w:rPr>
        <w:t xml:space="preserve"> num jornal nacional </w:t>
      </w:r>
      <w:r w:rsidR="00B37E30" w:rsidRPr="00B0457E">
        <w:rPr>
          <w:lang w:val="pt-PT"/>
        </w:rPr>
        <w:t>pode ser</w:t>
      </w:r>
      <w:r w:rsidR="00D060B8" w:rsidRPr="00B0457E">
        <w:rPr>
          <w:lang w:val="pt-PT"/>
        </w:rPr>
        <w:t xml:space="preserve"> </w:t>
      </w:r>
      <w:r w:rsidR="007D1483" w:rsidRPr="00B0457E">
        <w:rPr>
          <w:lang w:val="pt-PT"/>
        </w:rPr>
        <w:t xml:space="preserve">o </w:t>
      </w:r>
      <w:r w:rsidR="00D060B8" w:rsidRPr="00B0457E">
        <w:rPr>
          <w:lang w:val="pt-PT"/>
        </w:rPr>
        <w:t xml:space="preserve">mais </w:t>
      </w:r>
      <w:r w:rsidR="007D1483" w:rsidRPr="00B0457E">
        <w:rPr>
          <w:lang w:val="pt-PT"/>
        </w:rPr>
        <w:t>adequado</w:t>
      </w:r>
      <w:r w:rsidR="00D060B8" w:rsidRPr="00B0457E">
        <w:rPr>
          <w:lang w:val="pt-PT"/>
        </w:rPr>
        <w:t xml:space="preserve">. </w:t>
      </w:r>
      <w:r w:rsidR="00BA2F52" w:rsidRPr="00B0457E">
        <w:rPr>
          <w:lang w:val="pt-PT"/>
        </w:rPr>
        <w:t xml:space="preserve">Para explicar </w:t>
      </w:r>
      <w:r w:rsidR="00B37E30" w:rsidRPr="00B0457E">
        <w:rPr>
          <w:lang w:val="pt-PT"/>
        </w:rPr>
        <w:t xml:space="preserve">a crianças e adolescentes </w:t>
      </w:r>
      <w:r w:rsidR="00BA2F52" w:rsidRPr="00B0457E">
        <w:rPr>
          <w:lang w:val="pt-PT"/>
        </w:rPr>
        <w:t xml:space="preserve">o conceito </w:t>
      </w:r>
      <w:r w:rsidR="00B37E30" w:rsidRPr="00B0457E">
        <w:rPr>
          <w:lang w:val="pt-PT"/>
        </w:rPr>
        <w:t xml:space="preserve">dos surtos de doenças infeciosas, </w:t>
      </w:r>
      <w:r w:rsidR="00792016" w:rsidRPr="00B0457E">
        <w:rPr>
          <w:lang w:val="pt-PT"/>
        </w:rPr>
        <w:t xml:space="preserve">pode recorrer-se a </w:t>
      </w:r>
      <w:r w:rsidR="00B37E30" w:rsidRPr="00B0457E">
        <w:rPr>
          <w:lang w:val="pt-PT"/>
        </w:rPr>
        <w:t>um jogo interativo online ou numa exposiçã</w:t>
      </w:r>
      <w:r w:rsidR="00792016" w:rsidRPr="00B0457E">
        <w:rPr>
          <w:lang w:val="pt-PT"/>
        </w:rPr>
        <w:t>o de museu</w:t>
      </w:r>
      <w:r w:rsidR="00884BAE" w:rsidRPr="00B0457E">
        <w:rPr>
          <w:lang w:val="pt-PT"/>
        </w:rPr>
        <w:t xml:space="preserve"> com representação dos agentes patogénicos, hospedeiros e vias de transmissão</w:t>
      </w:r>
      <w:r w:rsidR="00792016" w:rsidRPr="00B0457E">
        <w:rPr>
          <w:lang w:val="pt-PT"/>
        </w:rPr>
        <w:t>.</w:t>
      </w:r>
    </w:p>
    <w:p w14:paraId="7F719F6A" w14:textId="5F33135F" w:rsidR="001D755B" w:rsidRPr="00B0457E" w:rsidRDefault="001D755B" w:rsidP="00B0457E">
      <w:pPr>
        <w:spacing w:line="360" w:lineRule="auto"/>
        <w:rPr>
          <w:lang w:val="pt-PT"/>
        </w:rPr>
      </w:pPr>
      <w:r w:rsidRPr="00B0457E">
        <w:rPr>
          <w:lang w:val="pt-PT"/>
        </w:rPr>
        <w:lastRenderedPageBreak/>
        <w:t>Imperam as perguntas ao comunicador visual de ciência: quem é o meu público-alvo?</w:t>
      </w:r>
      <w:r w:rsidR="00771AD9" w:rsidRPr="00B0457E">
        <w:rPr>
          <w:lang w:val="pt-PT"/>
        </w:rPr>
        <w:t xml:space="preserve"> onde é que a informação vai ser recebida? que técnicas visuais</w:t>
      </w:r>
      <w:r w:rsidR="007B03F7" w:rsidRPr="00B0457E">
        <w:rPr>
          <w:lang w:val="pt-PT"/>
        </w:rPr>
        <w:t xml:space="preserve"> posso usar? </w:t>
      </w:r>
      <w:r w:rsidR="00592680" w:rsidRPr="00B0457E">
        <w:rPr>
          <w:lang w:val="pt-PT"/>
        </w:rPr>
        <w:t>Para as responder,</w:t>
      </w:r>
      <w:r w:rsidR="007B03F7" w:rsidRPr="00B0457E">
        <w:rPr>
          <w:lang w:val="pt-PT"/>
        </w:rPr>
        <w:t xml:space="preserve"> </w:t>
      </w:r>
      <w:r w:rsidR="00592680" w:rsidRPr="00B0457E">
        <w:rPr>
          <w:lang w:val="pt-PT"/>
        </w:rPr>
        <w:t>assume-se simultaneamente</w:t>
      </w:r>
      <w:r w:rsidR="00DE3D92" w:rsidRPr="00B0457E">
        <w:rPr>
          <w:lang w:val="pt-PT"/>
        </w:rPr>
        <w:t xml:space="preserve"> </w:t>
      </w:r>
      <w:r w:rsidR="00592680" w:rsidRPr="00B0457E">
        <w:rPr>
          <w:lang w:val="pt-PT"/>
        </w:rPr>
        <w:t xml:space="preserve">como </w:t>
      </w:r>
      <w:r w:rsidR="00DE3D92" w:rsidRPr="00B0457E">
        <w:rPr>
          <w:lang w:val="pt-PT"/>
        </w:rPr>
        <w:t xml:space="preserve">um </w:t>
      </w:r>
      <w:r w:rsidR="00592680" w:rsidRPr="00B0457E">
        <w:rPr>
          <w:lang w:val="pt-PT"/>
        </w:rPr>
        <w:t>desenhador</w:t>
      </w:r>
      <w:r w:rsidR="00DE3D92" w:rsidRPr="00B0457E">
        <w:rPr>
          <w:lang w:val="pt-PT"/>
        </w:rPr>
        <w:t xml:space="preserve">, designer, </w:t>
      </w:r>
      <w:r w:rsidR="00C86923" w:rsidRPr="00B0457E">
        <w:rPr>
          <w:lang w:val="pt-PT"/>
        </w:rPr>
        <w:t>e especialista em ciências sociais e naturais</w:t>
      </w:r>
      <w:r w:rsidR="00DE3D92" w:rsidRPr="00B0457E">
        <w:rPr>
          <w:lang w:val="pt-PT"/>
        </w:rPr>
        <w:t>.</w:t>
      </w:r>
      <w:r w:rsidR="00592680" w:rsidRPr="00B0457E">
        <w:rPr>
          <w:lang w:val="pt-PT"/>
        </w:rPr>
        <w:t xml:space="preserve"> Torna-se um </w:t>
      </w:r>
      <w:r w:rsidR="00C86923" w:rsidRPr="00B0457E">
        <w:rPr>
          <w:lang w:val="pt-PT"/>
        </w:rPr>
        <w:t>verdadeiro entendedor</w:t>
      </w:r>
      <w:r w:rsidR="00592680" w:rsidRPr="00B0457E">
        <w:rPr>
          <w:lang w:val="pt-PT"/>
        </w:rPr>
        <w:t xml:space="preserve"> no assunto a transmitir</w:t>
      </w:r>
      <w:r w:rsidR="00C86923" w:rsidRPr="00B0457E">
        <w:rPr>
          <w:lang w:val="pt-PT"/>
        </w:rPr>
        <w:t xml:space="preserve">, ainda que </w:t>
      </w:r>
      <w:r w:rsidR="00A17407" w:rsidRPr="00B0457E">
        <w:rPr>
          <w:lang w:val="pt-PT"/>
        </w:rPr>
        <w:t>temporariamente</w:t>
      </w:r>
      <w:r w:rsidR="00592680" w:rsidRPr="00B0457E">
        <w:rPr>
          <w:lang w:val="pt-PT"/>
        </w:rPr>
        <w:t>.</w:t>
      </w:r>
      <w:r w:rsidR="00C62CFD" w:rsidRPr="00B0457E">
        <w:rPr>
          <w:lang w:val="pt-PT"/>
        </w:rPr>
        <w:t xml:space="preserve"> Tem liberdade </w:t>
      </w:r>
      <w:r w:rsidR="00172A79" w:rsidRPr="00B0457E">
        <w:rPr>
          <w:lang w:val="pt-PT"/>
        </w:rPr>
        <w:t>para definir</w:t>
      </w:r>
      <w:r w:rsidR="00C62CFD" w:rsidRPr="00B0457E">
        <w:rPr>
          <w:lang w:val="pt-PT"/>
        </w:rPr>
        <w:t xml:space="preserve"> quase todos os aspetos do processo, exceto comprometer o rigor da informação científica.</w:t>
      </w:r>
    </w:p>
    <w:p w14:paraId="44FD9F1E" w14:textId="3E19358C" w:rsidR="001D755B" w:rsidRPr="00B0457E" w:rsidRDefault="007B03F7" w:rsidP="00B0457E">
      <w:pPr>
        <w:spacing w:line="360" w:lineRule="auto"/>
        <w:rPr>
          <w:lang w:val="pt-PT"/>
        </w:rPr>
      </w:pPr>
      <w:r w:rsidRPr="00B0457E">
        <w:rPr>
          <w:lang w:val="pt-PT"/>
        </w:rPr>
        <w:t xml:space="preserve">As vantagens? </w:t>
      </w:r>
      <w:r w:rsidR="0038162B" w:rsidRPr="00B0457E">
        <w:rPr>
          <w:lang w:val="pt-PT"/>
        </w:rPr>
        <w:t>São as mesmas de</w:t>
      </w:r>
      <w:r w:rsidRPr="00B0457E">
        <w:rPr>
          <w:lang w:val="pt-PT"/>
        </w:rPr>
        <w:t xml:space="preserve"> ir a um alfaiate</w:t>
      </w:r>
      <w:r w:rsidR="0038162B" w:rsidRPr="00B0457E">
        <w:rPr>
          <w:lang w:val="pt-PT"/>
        </w:rPr>
        <w:t xml:space="preserve"> em vez de a um pronto-a-vestir</w:t>
      </w:r>
      <w:r w:rsidR="004777FF" w:rsidRPr="00B0457E">
        <w:rPr>
          <w:lang w:val="pt-PT"/>
        </w:rPr>
        <w:t>: tiram-se as medidas, fazem-se as provas e sai-se</w:t>
      </w:r>
      <w:r w:rsidRPr="00B0457E">
        <w:rPr>
          <w:lang w:val="pt-PT"/>
        </w:rPr>
        <w:t xml:space="preserve"> com uma peça de roupa </w:t>
      </w:r>
      <w:r w:rsidR="004777FF" w:rsidRPr="00B0457E">
        <w:rPr>
          <w:lang w:val="pt-PT"/>
        </w:rPr>
        <w:t>que</w:t>
      </w:r>
      <w:r w:rsidRPr="00B0457E">
        <w:rPr>
          <w:lang w:val="pt-PT"/>
        </w:rPr>
        <w:t xml:space="preserve"> assenta na perfeição. </w:t>
      </w:r>
      <w:r w:rsidR="00E945EE" w:rsidRPr="00B0457E">
        <w:rPr>
          <w:lang w:val="pt-PT"/>
        </w:rPr>
        <w:t xml:space="preserve">Adotar um processo de comunicação personalizado a um determinado público e contexto, garante que </w:t>
      </w:r>
      <w:r w:rsidR="009843FE" w:rsidRPr="00B0457E">
        <w:rPr>
          <w:lang w:val="pt-PT"/>
        </w:rPr>
        <w:t>o conteúdo é entregue e compreendido</w:t>
      </w:r>
      <w:r w:rsidR="008539BC" w:rsidRPr="00B0457E">
        <w:rPr>
          <w:lang w:val="pt-PT"/>
        </w:rPr>
        <w:t>.</w:t>
      </w:r>
      <w:r w:rsidR="004B6398" w:rsidRPr="00B0457E">
        <w:rPr>
          <w:lang w:val="pt-PT"/>
        </w:rPr>
        <w:t xml:space="preserve"> Conta-se uma história </w:t>
      </w:r>
      <w:r w:rsidR="009843FE" w:rsidRPr="00B0457E">
        <w:rPr>
          <w:lang w:val="pt-PT"/>
        </w:rPr>
        <w:t xml:space="preserve">visual que pode somente querer informar, mas pode também </w:t>
      </w:r>
      <w:r w:rsidR="0082350B" w:rsidRPr="00B0457E">
        <w:rPr>
          <w:lang w:val="pt-PT"/>
        </w:rPr>
        <w:t>pretender</w:t>
      </w:r>
      <w:r w:rsidR="009843FE" w:rsidRPr="00B0457E">
        <w:rPr>
          <w:lang w:val="pt-PT"/>
        </w:rPr>
        <w:t xml:space="preserve"> sensibilizar</w:t>
      </w:r>
      <w:r w:rsidR="0038162B" w:rsidRPr="00B0457E">
        <w:rPr>
          <w:lang w:val="pt-PT"/>
        </w:rPr>
        <w:t>, esclarecer conceitos,</w:t>
      </w:r>
      <w:r w:rsidR="009843FE" w:rsidRPr="00B0457E">
        <w:rPr>
          <w:lang w:val="pt-PT"/>
        </w:rPr>
        <w:t xml:space="preserve"> </w:t>
      </w:r>
      <w:r w:rsidR="00B068B4" w:rsidRPr="00B0457E">
        <w:rPr>
          <w:lang w:val="pt-PT"/>
        </w:rPr>
        <w:t xml:space="preserve">e </w:t>
      </w:r>
      <w:r w:rsidR="009843FE" w:rsidRPr="00B0457E">
        <w:rPr>
          <w:lang w:val="pt-PT"/>
        </w:rPr>
        <w:t>ambicionar tomadas de atitude naquele</w:t>
      </w:r>
      <w:r w:rsidR="0038162B" w:rsidRPr="00B0457E">
        <w:rPr>
          <w:lang w:val="pt-PT"/>
        </w:rPr>
        <w:t>s</w:t>
      </w:r>
      <w:r w:rsidR="009843FE" w:rsidRPr="00B0457E">
        <w:rPr>
          <w:lang w:val="pt-PT"/>
        </w:rPr>
        <w:t xml:space="preserve"> que a </w:t>
      </w:r>
      <w:r w:rsidR="00094CE2" w:rsidRPr="00B0457E">
        <w:rPr>
          <w:lang w:val="pt-PT"/>
        </w:rPr>
        <w:t>veem</w:t>
      </w:r>
      <w:r w:rsidR="009843FE" w:rsidRPr="00B0457E">
        <w:rPr>
          <w:lang w:val="pt-PT"/>
        </w:rPr>
        <w:t>.</w:t>
      </w:r>
      <w:r w:rsidR="00847E63" w:rsidRPr="00B0457E">
        <w:rPr>
          <w:lang w:val="pt-PT"/>
        </w:rPr>
        <w:t xml:space="preserve"> Tendo em conta a importância crescente da divulgação </w:t>
      </w:r>
      <w:r w:rsidR="00DF768C" w:rsidRPr="00B0457E">
        <w:rPr>
          <w:lang w:val="pt-PT"/>
        </w:rPr>
        <w:t>de informação</w:t>
      </w:r>
      <w:r w:rsidR="00847E63" w:rsidRPr="00B0457E">
        <w:rPr>
          <w:lang w:val="pt-PT"/>
        </w:rPr>
        <w:t xml:space="preserve"> </w:t>
      </w:r>
      <w:r w:rsidR="00DF768C" w:rsidRPr="00B0457E">
        <w:rPr>
          <w:lang w:val="pt-PT"/>
        </w:rPr>
        <w:t xml:space="preserve">dentro da própria comunidade científica e desta para os membros da sociedade, a comunicação visual de ciência é </w:t>
      </w:r>
      <w:r w:rsidR="00A5230B" w:rsidRPr="00B0457E">
        <w:rPr>
          <w:lang w:val="pt-PT"/>
        </w:rPr>
        <w:t>cada vez mais um recurso a valorizar</w:t>
      </w:r>
      <w:r w:rsidR="00DF768C" w:rsidRPr="00B0457E">
        <w:rPr>
          <w:lang w:val="pt-PT"/>
        </w:rPr>
        <w:t>.</w:t>
      </w:r>
    </w:p>
    <w:p w14:paraId="682806DC" w14:textId="629C1F4E" w:rsidR="00B0457E" w:rsidRPr="00B0457E" w:rsidRDefault="00B0457E" w:rsidP="00B0457E">
      <w:pPr>
        <w:spacing w:line="360" w:lineRule="auto"/>
        <w:rPr>
          <w:lang w:val="pt-PT"/>
        </w:rPr>
      </w:pPr>
    </w:p>
    <w:p w14:paraId="0FBA3407" w14:textId="70AA3998" w:rsidR="00B0457E" w:rsidRPr="00B0457E" w:rsidRDefault="00B0457E" w:rsidP="00B0457E">
      <w:pPr>
        <w:spacing w:line="360" w:lineRule="auto"/>
        <w:rPr>
          <w:lang w:val="pt-PT"/>
        </w:rPr>
      </w:pPr>
      <w:r w:rsidRPr="00B0457E">
        <w:rPr>
          <w:lang w:val="pt-PT"/>
        </w:rPr>
        <w:t>Diana Marques (</w:t>
      </w:r>
      <w:r w:rsidRPr="00B0457E">
        <w:rPr>
          <w:lang w:val="pt-PT"/>
        </w:rPr>
        <w:t>http://dianamarques.com/</w:t>
      </w:r>
      <w:r w:rsidRPr="00B0457E">
        <w:rPr>
          <w:lang w:val="pt-PT"/>
        </w:rPr>
        <w:t>)</w:t>
      </w:r>
    </w:p>
    <w:p w14:paraId="73D0188B" w14:textId="7DF863D4" w:rsidR="00B0457E" w:rsidRPr="00B0457E" w:rsidRDefault="00B0457E" w:rsidP="00B0457E">
      <w:pPr>
        <w:spacing w:line="360" w:lineRule="auto"/>
        <w:rPr>
          <w:lang w:val="pt-PT"/>
        </w:rPr>
      </w:pPr>
      <w:r w:rsidRPr="00B0457E">
        <w:rPr>
          <w:lang w:val="pt-PT"/>
        </w:rPr>
        <w:t>Ciência na Imprensa Regional – Ciência Viva</w:t>
      </w:r>
    </w:p>
    <w:sectPr w:rsidR="00B0457E" w:rsidRPr="00B0457E" w:rsidSect="00983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A2"/>
    <w:rsid w:val="00094CE2"/>
    <w:rsid w:val="000B66D3"/>
    <w:rsid w:val="00106831"/>
    <w:rsid w:val="00117BFC"/>
    <w:rsid w:val="001460F2"/>
    <w:rsid w:val="00172A79"/>
    <w:rsid w:val="0019472E"/>
    <w:rsid w:val="001A5F60"/>
    <w:rsid w:val="001D755B"/>
    <w:rsid w:val="002621C4"/>
    <w:rsid w:val="00326496"/>
    <w:rsid w:val="0038162B"/>
    <w:rsid w:val="004031FE"/>
    <w:rsid w:val="004777FF"/>
    <w:rsid w:val="00494AF7"/>
    <w:rsid w:val="00496961"/>
    <w:rsid w:val="004B6398"/>
    <w:rsid w:val="004F1259"/>
    <w:rsid w:val="005623A2"/>
    <w:rsid w:val="005628A9"/>
    <w:rsid w:val="00590CF8"/>
    <w:rsid w:val="00592680"/>
    <w:rsid w:val="005A4D7C"/>
    <w:rsid w:val="005C1853"/>
    <w:rsid w:val="005C6796"/>
    <w:rsid w:val="00640D37"/>
    <w:rsid w:val="006417C3"/>
    <w:rsid w:val="006463FC"/>
    <w:rsid w:val="00674FCE"/>
    <w:rsid w:val="006B07FC"/>
    <w:rsid w:val="0071511E"/>
    <w:rsid w:val="00771AD9"/>
    <w:rsid w:val="00792016"/>
    <w:rsid w:val="007941C5"/>
    <w:rsid w:val="007B03F7"/>
    <w:rsid w:val="007D1483"/>
    <w:rsid w:val="007D2724"/>
    <w:rsid w:val="0082350B"/>
    <w:rsid w:val="00824AE5"/>
    <w:rsid w:val="00847DA9"/>
    <w:rsid w:val="00847E63"/>
    <w:rsid w:val="008539BC"/>
    <w:rsid w:val="00884BAE"/>
    <w:rsid w:val="008B5DB6"/>
    <w:rsid w:val="009464E4"/>
    <w:rsid w:val="00981144"/>
    <w:rsid w:val="00983532"/>
    <w:rsid w:val="009843FE"/>
    <w:rsid w:val="009D2EF5"/>
    <w:rsid w:val="009D7E4B"/>
    <w:rsid w:val="00A17407"/>
    <w:rsid w:val="00A5230B"/>
    <w:rsid w:val="00AA54E6"/>
    <w:rsid w:val="00AF688A"/>
    <w:rsid w:val="00B0457E"/>
    <w:rsid w:val="00B068B4"/>
    <w:rsid w:val="00B30E0C"/>
    <w:rsid w:val="00B37E30"/>
    <w:rsid w:val="00B52D2D"/>
    <w:rsid w:val="00B90177"/>
    <w:rsid w:val="00BA2F52"/>
    <w:rsid w:val="00BE5030"/>
    <w:rsid w:val="00C62CFD"/>
    <w:rsid w:val="00C86923"/>
    <w:rsid w:val="00CB3E85"/>
    <w:rsid w:val="00CE655A"/>
    <w:rsid w:val="00CF78D4"/>
    <w:rsid w:val="00D060B8"/>
    <w:rsid w:val="00D368A1"/>
    <w:rsid w:val="00DE3D92"/>
    <w:rsid w:val="00DF768C"/>
    <w:rsid w:val="00E079A1"/>
    <w:rsid w:val="00E16ADD"/>
    <w:rsid w:val="00E36B17"/>
    <w:rsid w:val="00E63803"/>
    <w:rsid w:val="00E905B9"/>
    <w:rsid w:val="00E945EE"/>
    <w:rsid w:val="00EA0A82"/>
    <w:rsid w:val="00EB36EA"/>
    <w:rsid w:val="00F305CE"/>
    <w:rsid w:val="00F406B4"/>
    <w:rsid w:val="00FE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02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555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Marques</dc:creator>
  <cp:keywords/>
  <dc:description/>
  <cp:lastModifiedBy>António Piedade</cp:lastModifiedBy>
  <cp:revision>35</cp:revision>
  <dcterms:created xsi:type="dcterms:W3CDTF">2019-01-21T20:14:00Z</dcterms:created>
  <dcterms:modified xsi:type="dcterms:W3CDTF">2019-01-22T16:56:00Z</dcterms:modified>
</cp:coreProperties>
</file>