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E04" w:rsidRDefault="00812E04" w:rsidP="00491B98">
      <w:pPr>
        <w:jc w:val="both"/>
        <w:rPr>
          <w:b/>
          <w:color w:val="000000"/>
          <w:sz w:val="24"/>
          <w:szCs w:val="24"/>
          <w:lang w:val="pt-PT"/>
        </w:rPr>
      </w:pPr>
    </w:p>
    <w:p w:rsidR="00812E04" w:rsidRPr="00DA21BF" w:rsidRDefault="00812E04" w:rsidP="00491B98">
      <w:pPr>
        <w:jc w:val="both"/>
        <w:rPr>
          <w:color w:val="000000"/>
          <w:sz w:val="24"/>
          <w:szCs w:val="24"/>
          <w:lang w:val="pt-PT"/>
        </w:rPr>
      </w:pPr>
      <w:r w:rsidRPr="00DA21BF">
        <w:rPr>
          <w:color w:val="000000"/>
          <w:sz w:val="24"/>
          <w:szCs w:val="24"/>
          <w:lang w:val="pt-PT"/>
        </w:rPr>
        <w:t xml:space="preserve">Dia Mundial das Doenças Raras </w:t>
      </w:r>
    </w:p>
    <w:p w:rsidR="00DA21BF" w:rsidRDefault="00DA21BF" w:rsidP="00BB0BA9">
      <w:pPr>
        <w:spacing w:after="0" w:line="360" w:lineRule="auto"/>
        <w:jc w:val="both"/>
        <w:rPr>
          <w:color w:val="000000"/>
          <w:sz w:val="24"/>
          <w:szCs w:val="24"/>
          <w:lang w:val="pt-PT"/>
        </w:rPr>
      </w:pPr>
    </w:p>
    <w:p w:rsidR="00812E04" w:rsidRPr="00DA21BF" w:rsidRDefault="00F339F5" w:rsidP="00BB0BA9">
      <w:pPr>
        <w:spacing w:after="0" w:line="360" w:lineRule="auto"/>
        <w:jc w:val="both"/>
        <w:rPr>
          <w:color w:val="000000"/>
          <w:sz w:val="24"/>
          <w:szCs w:val="24"/>
          <w:lang w:val="pt-PT"/>
        </w:rPr>
      </w:pPr>
      <w:r>
        <w:rPr>
          <w:color w:val="000000"/>
          <w:sz w:val="24"/>
          <w:szCs w:val="24"/>
          <w:lang w:val="pt-PT"/>
        </w:rPr>
        <w:t xml:space="preserve">O </w:t>
      </w:r>
      <w:r w:rsidR="00812E04">
        <w:rPr>
          <w:color w:val="000000"/>
          <w:sz w:val="24"/>
          <w:szCs w:val="24"/>
          <w:lang w:val="pt-PT"/>
        </w:rPr>
        <w:t xml:space="preserve">Mundial das Doenças Raras </w:t>
      </w:r>
      <w:r w:rsidR="00812E04" w:rsidRPr="003D4BFF">
        <w:rPr>
          <w:color w:val="000000"/>
          <w:sz w:val="24"/>
          <w:szCs w:val="24"/>
          <w:lang w:val="pt-PT"/>
        </w:rPr>
        <w:t xml:space="preserve">celebra-se </w:t>
      </w:r>
      <w:r w:rsidR="00BB0BA9">
        <w:rPr>
          <w:color w:val="000000"/>
          <w:sz w:val="24"/>
          <w:szCs w:val="24"/>
          <w:lang w:val="pt-PT"/>
        </w:rPr>
        <w:t>este ano</w:t>
      </w:r>
      <w:r w:rsidR="00812E04" w:rsidRPr="003D4BFF">
        <w:rPr>
          <w:color w:val="000000"/>
          <w:sz w:val="24"/>
          <w:szCs w:val="24"/>
          <w:lang w:val="pt-PT"/>
        </w:rPr>
        <w:t xml:space="preserve"> 28 de Fevereiro. </w:t>
      </w:r>
    </w:p>
    <w:p w:rsidR="00491B98" w:rsidRPr="00BB0BA9" w:rsidRDefault="00491B98" w:rsidP="00BB0BA9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F339F5" w:rsidRPr="00BB0BA9" w:rsidRDefault="00F339F5" w:rsidP="00BB0BA9">
      <w:pPr>
        <w:spacing w:after="0" w:line="360" w:lineRule="auto"/>
        <w:jc w:val="both"/>
        <w:rPr>
          <w:sz w:val="24"/>
          <w:szCs w:val="24"/>
          <w:lang w:val="pt-PT"/>
        </w:rPr>
      </w:pPr>
      <w:r w:rsidRPr="00BB0BA9">
        <w:rPr>
          <w:sz w:val="24"/>
          <w:szCs w:val="24"/>
          <w:lang w:val="pt-PT"/>
        </w:rPr>
        <w:t xml:space="preserve">Um espirro anuncia a constipação. </w:t>
      </w:r>
      <w:r w:rsidR="00BB0BA9">
        <w:rPr>
          <w:sz w:val="24"/>
          <w:szCs w:val="24"/>
          <w:lang w:val="pt-PT"/>
        </w:rPr>
        <w:t>Também s</w:t>
      </w:r>
      <w:r w:rsidRPr="00BB0BA9">
        <w:rPr>
          <w:sz w:val="24"/>
          <w:szCs w:val="24"/>
          <w:lang w:val="pt-PT"/>
        </w:rPr>
        <w:t xml:space="preserve">intoma de uma gripe que por vezes se diz comum. Estas constipações e gripes são aflições nada raras ao longo de todo o ano e a maior parte de nós já com elas conviveu pelo menos uma vez na história das nossas vidas. </w:t>
      </w:r>
    </w:p>
    <w:p w:rsidR="00B0292F" w:rsidRPr="00BB0BA9" w:rsidRDefault="00B0292F" w:rsidP="00BB0BA9">
      <w:pPr>
        <w:spacing w:after="0" w:line="360" w:lineRule="auto"/>
        <w:jc w:val="both"/>
        <w:rPr>
          <w:sz w:val="24"/>
          <w:szCs w:val="24"/>
          <w:lang w:val="pt-PT"/>
        </w:rPr>
      </w:pPr>
      <w:r w:rsidRPr="00BB0BA9">
        <w:rPr>
          <w:sz w:val="24"/>
          <w:szCs w:val="24"/>
          <w:lang w:val="pt-PT"/>
        </w:rPr>
        <w:t xml:space="preserve">Contrariamente as estas e outras doenças sazonais, “passageiras” e comuns à maioria dos seres humanos, há um conjunto de doenças genéticas que acompanham e </w:t>
      </w:r>
      <w:proofErr w:type="spellStart"/>
      <w:r w:rsidRPr="00BB0BA9">
        <w:rPr>
          <w:sz w:val="24"/>
          <w:szCs w:val="24"/>
          <w:lang w:val="pt-PT"/>
        </w:rPr>
        <w:t>afectam</w:t>
      </w:r>
      <w:proofErr w:type="spellEnd"/>
      <w:r w:rsidRPr="00BB0BA9">
        <w:rPr>
          <w:sz w:val="24"/>
          <w:szCs w:val="24"/>
          <w:lang w:val="pt-PT"/>
        </w:rPr>
        <w:t xml:space="preserve"> gravemente a vida dos seus portadores: as doenças raras. </w:t>
      </w:r>
    </w:p>
    <w:p w:rsidR="00812E04" w:rsidRPr="00BB0BA9" w:rsidRDefault="00B0292F" w:rsidP="00BB0BA9">
      <w:pPr>
        <w:spacing w:after="0" w:line="360" w:lineRule="auto"/>
        <w:jc w:val="both"/>
        <w:rPr>
          <w:sz w:val="24"/>
          <w:szCs w:val="24"/>
          <w:u w:val="single"/>
          <w:lang w:val="pt-PT"/>
        </w:rPr>
      </w:pPr>
      <w:r w:rsidRPr="00BB0BA9">
        <w:rPr>
          <w:sz w:val="24"/>
          <w:szCs w:val="24"/>
          <w:lang w:val="pt-PT"/>
        </w:rPr>
        <w:t>Passou mais de u</w:t>
      </w:r>
      <w:r w:rsidR="00445AD0" w:rsidRPr="00BB0BA9">
        <w:rPr>
          <w:sz w:val="24"/>
          <w:szCs w:val="24"/>
          <w:lang w:val="pt-PT"/>
        </w:rPr>
        <w:t xml:space="preserve">ma década </w:t>
      </w:r>
      <w:r w:rsidRPr="00BB0BA9">
        <w:rPr>
          <w:sz w:val="24"/>
          <w:szCs w:val="24"/>
          <w:lang w:val="pt-PT"/>
        </w:rPr>
        <w:t>depois d</w:t>
      </w:r>
      <w:r w:rsidR="00445AD0" w:rsidRPr="00BB0BA9">
        <w:rPr>
          <w:sz w:val="24"/>
          <w:szCs w:val="24"/>
          <w:lang w:val="pt-PT"/>
        </w:rPr>
        <w:t>a</w:t>
      </w:r>
      <w:r w:rsidR="00221182" w:rsidRPr="00BB0BA9">
        <w:rPr>
          <w:sz w:val="24"/>
          <w:szCs w:val="24"/>
          <w:lang w:val="pt-PT"/>
        </w:rPr>
        <w:t xml:space="preserve"> descodificação do Genoma Human</w:t>
      </w:r>
      <w:r w:rsidR="00F83017" w:rsidRPr="00BB0BA9">
        <w:rPr>
          <w:sz w:val="24"/>
          <w:szCs w:val="24"/>
          <w:lang w:val="pt-PT"/>
        </w:rPr>
        <w:t>o</w:t>
      </w:r>
      <w:r w:rsidR="00221182" w:rsidRPr="00BB0BA9">
        <w:rPr>
          <w:sz w:val="24"/>
          <w:szCs w:val="24"/>
          <w:lang w:val="pt-PT"/>
        </w:rPr>
        <w:t>.</w:t>
      </w:r>
      <w:r w:rsidR="00AA136E" w:rsidRPr="00BB0BA9">
        <w:rPr>
          <w:sz w:val="24"/>
          <w:szCs w:val="24"/>
          <w:lang w:val="pt-PT"/>
        </w:rPr>
        <w:t xml:space="preserve"> </w:t>
      </w:r>
      <w:r w:rsidRPr="00BB0BA9">
        <w:rPr>
          <w:sz w:val="24"/>
          <w:szCs w:val="24"/>
          <w:lang w:val="pt-PT"/>
        </w:rPr>
        <w:t>O</w:t>
      </w:r>
      <w:r w:rsidR="00AA136E" w:rsidRPr="00BB0BA9">
        <w:rPr>
          <w:sz w:val="24"/>
          <w:szCs w:val="24"/>
          <w:lang w:val="pt-PT"/>
        </w:rPr>
        <w:t xml:space="preserve"> mapeamento completo dos cerca de 20 mil genes humanos foi apresentado em conferência de imprensa a nível mundial</w:t>
      </w:r>
      <w:r w:rsidR="00F83017" w:rsidRPr="00BB0BA9">
        <w:rPr>
          <w:sz w:val="24"/>
          <w:szCs w:val="24"/>
          <w:lang w:val="pt-PT"/>
        </w:rPr>
        <w:t xml:space="preserve"> a 14 de Abril de 2003. </w:t>
      </w:r>
      <w:r w:rsidRPr="00BB0BA9">
        <w:rPr>
          <w:sz w:val="24"/>
          <w:szCs w:val="24"/>
          <w:lang w:val="pt-PT"/>
        </w:rPr>
        <w:t>Um ano antes, foi</w:t>
      </w:r>
      <w:r w:rsidR="00812E04" w:rsidRPr="00BB0BA9">
        <w:rPr>
          <w:sz w:val="24"/>
          <w:szCs w:val="24"/>
          <w:lang w:val="pt-PT"/>
        </w:rPr>
        <w:t xml:space="preserve"> fundada em Portugal a Associação Nacional de Deficiências Mentais e Raras - “</w:t>
      </w:r>
      <w:r w:rsidR="00812E04" w:rsidRPr="00BB0BA9">
        <w:rPr>
          <w:i/>
          <w:sz w:val="24"/>
          <w:szCs w:val="24"/>
          <w:lang w:val="pt-PT"/>
        </w:rPr>
        <w:t>Raríssimas</w:t>
      </w:r>
      <w:r w:rsidR="00812E04" w:rsidRPr="00BB0BA9">
        <w:rPr>
          <w:sz w:val="24"/>
          <w:szCs w:val="24"/>
          <w:lang w:val="pt-PT"/>
        </w:rPr>
        <w:t xml:space="preserve">” </w:t>
      </w:r>
      <w:r w:rsidR="00812E04" w:rsidRPr="00BB0BA9">
        <w:rPr>
          <w:b/>
          <w:color w:val="000000"/>
          <w:sz w:val="24"/>
          <w:szCs w:val="24"/>
          <w:lang w:val="pt-PT"/>
        </w:rPr>
        <w:t>(</w:t>
      </w:r>
      <w:r w:rsidR="008E4412" w:rsidRPr="008E4412">
        <w:rPr>
          <w:sz w:val="24"/>
          <w:szCs w:val="24"/>
        </w:rPr>
        <w:t>http://www.rarissimas.pt/</w:t>
      </w:r>
      <w:r w:rsidR="008E4412" w:rsidRPr="008E4412">
        <w:rPr>
          <w:sz w:val="24"/>
          <w:szCs w:val="24"/>
          <w:lang w:val="pt-PT"/>
        </w:rPr>
        <w:t>)</w:t>
      </w:r>
      <w:r w:rsidR="00812E04" w:rsidRPr="00BB0BA9">
        <w:rPr>
          <w:sz w:val="24"/>
          <w:szCs w:val="24"/>
          <w:lang w:val="pt-PT"/>
        </w:rPr>
        <w:t xml:space="preserve">, </w:t>
      </w:r>
      <w:r w:rsidRPr="00BB0BA9">
        <w:rPr>
          <w:sz w:val="24"/>
          <w:szCs w:val="24"/>
          <w:lang w:val="pt-PT"/>
        </w:rPr>
        <w:t xml:space="preserve">mais precisamente </w:t>
      </w:r>
      <w:r w:rsidR="00812E04" w:rsidRPr="00BB0BA9">
        <w:rPr>
          <w:sz w:val="24"/>
          <w:szCs w:val="24"/>
          <w:lang w:val="pt-PT"/>
        </w:rPr>
        <w:t xml:space="preserve">a </w:t>
      </w:r>
      <w:r w:rsidR="00AA136E" w:rsidRPr="00BB0BA9">
        <w:rPr>
          <w:sz w:val="24"/>
          <w:szCs w:val="24"/>
          <w:lang w:val="pt-PT"/>
        </w:rPr>
        <w:t xml:space="preserve">12 de </w:t>
      </w:r>
      <w:r w:rsidR="00244C55" w:rsidRPr="00BB0BA9">
        <w:rPr>
          <w:sz w:val="24"/>
          <w:szCs w:val="24"/>
          <w:lang w:val="pt-PT"/>
        </w:rPr>
        <w:t>A</w:t>
      </w:r>
      <w:r w:rsidR="00AA136E" w:rsidRPr="00BB0BA9">
        <w:rPr>
          <w:sz w:val="24"/>
          <w:szCs w:val="24"/>
          <w:lang w:val="pt-PT"/>
        </w:rPr>
        <w:t>bril de 2002</w:t>
      </w:r>
      <w:r w:rsidR="00812E04" w:rsidRPr="00BB0BA9">
        <w:rPr>
          <w:sz w:val="24"/>
          <w:szCs w:val="24"/>
          <w:lang w:val="pt-PT"/>
        </w:rPr>
        <w:t>.</w:t>
      </w:r>
    </w:p>
    <w:p w:rsidR="00491B98" w:rsidRPr="00BB0BA9" w:rsidRDefault="00DD2FEE" w:rsidP="00BB0BA9">
      <w:pPr>
        <w:pStyle w:val="Heading2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b w:val="0"/>
          <w:sz w:val="24"/>
          <w:szCs w:val="24"/>
          <w:lang w:val="pt-PT"/>
        </w:rPr>
      </w:pPr>
      <w:r w:rsidRPr="00BB0BA9">
        <w:rPr>
          <w:rFonts w:asciiTheme="minorHAnsi" w:hAnsiTheme="minorHAnsi"/>
          <w:b w:val="0"/>
          <w:sz w:val="24"/>
          <w:szCs w:val="24"/>
          <w:shd w:val="clear" w:color="auto" w:fill="FFFFFF"/>
          <w:lang w:val="pt-PT"/>
        </w:rPr>
        <w:t>Na União Europeia, consideram-se doenças raras a</w:t>
      </w:r>
      <w:r w:rsidR="00491B98" w:rsidRPr="00BB0BA9">
        <w:rPr>
          <w:rFonts w:asciiTheme="minorHAnsi" w:hAnsiTheme="minorHAnsi"/>
          <w:b w:val="0"/>
          <w:sz w:val="24"/>
          <w:szCs w:val="24"/>
          <w:shd w:val="clear" w:color="auto" w:fill="FFFFFF"/>
          <w:lang w:val="pt-PT"/>
        </w:rPr>
        <w:t>s</w:t>
      </w:r>
      <w:r w:rsidRPr="00BB0BA9">
        <w:rPr>
          <w:rFonts w:asciiTheme="minorHAnsi" w:hAnsiTheme="minorHAnsi"/>
          <w:b w:val="0"/>
          <w:sz w:val="24"/>
          <w:szCs w:val="24"/>
          <w:shd w:val="clear" w:color="auto" w:fill="FFFFFF"/>
          <w:lang w:val="pt-PT"/>
        </w:rPr>
        <w:t xml:space="preserve"> que têm uma prevalência inferior a 5 em 10000 pessoas. </w:t>
      </w:r>
      <w:r w:rsidR="00491B98" w:rsidRPr="00BB0BA9">
        <w:rPr>
          <w:rFonts w:asciiTheme="minorHAnsi" w:hAnsiTheme="minorHAnsi"/>
          <w:b w:val="0"/>
          <w:sz w:val="24"/>
          <w:szCs w:val="24"/>
          <w:lang w:val="pt-PT"/>
        </w:rPr>
        <w:t xml:space="preserve">São conhecidas cerca de sete mil doenças raras, mas estima-se que </w:t>
      </w:r>
      <w:r w:rsidR="00037236" w:rsidRPr="00BB0BA9">
        <w:rPr>
          <w:rFonts w:asciiTheme="minorHAnsi" w:hAnsiTheme="minorHAnsi"/>
          <w:b w:val="0"/>
          <w:sz w:val="24"/>
          <w:szCs w:val="24"/>
          <w:lang w:val="pt-PT"/>
        </w:rPr>
        <w:t>exist</w:t>
      </w:r>
      <w:r w:rsidR="00EB6D61" w:rsidRPr="00BB0BA9">
        <w:rPr>
          <w:rFonts w:asciiTheme="minorHAnsi" w:hAnsiTheme="minorHAnsi"/>
          <w:b w:val="0"/>
          <w:sz w:val="24"/>
          <w:szCs w:val="24"/>
          <w:lang w:val="pt-PT"/>
        </w:rPr>
        <w:t>am</w:t>
      </w:r>
      <w:r w:rsidR="00491B98" w:rsidRPr="00BB0BA9">
        <w:rPr>
          <w:rFonts w:asciiTheme="minorHAnsi" w:hAnsiTheme="minorHAnsi"/>
          <w:b w:val="0"/>
          <w:sz w:val="24"/>
          <w:szCs w:val="24"/>
          <w:lang w:val="pt-PT"/>
        </w:rPr>
        <w:t xml:space="preserve"> mais, </w:t>
      </w:r>
      <w:r w:rsidR="00491B98" w:rsidRPr="00BB0BA9">
        <w:rPr>
          <w:rFonts w:asciiTheme="minorHAnsi" w:hAnsiTheme="minorHAnsi"/>
          <w:b w:val="0"/>
          <w:sz w:val="24"/>
          <w:szCs w:val="24"/>
          <w:shd w:val="clear" w:color="auto" w:fill="FFFFFF"/>
          <w:lang w:val="pt-PT"/>
        </w:rPr>
        <w:t>afectando</w:t>
      </w:r>
      <w:r w:rsidRPr="00BB0BA9">
        <w:rPr>
          <w:rFonts w:asciiTheme="minorHAnsi" w:hAnsiTheme="minorHAnsi"/>
          <w:b w:val="0"/>
          <w:sz w:val="24"/>
          <w:szCs w:val="24"/>
          <w:shd w:val="clear" w:color="auto" w:fill="FFFFFF"/>
          <w:lang w:val="pt-PT"/>
        </w:rPr>
        <w:t xml:space="preserve">, no seu conjunto até 6% da população, </w:t>
      </w:r>
      <w:r w:rsidR="00E07FDE" w:rsidRPr="00BB0BA9">
        <w:rPr>
          <w:rFonts w:asciiTheme="minorHAnsi" w:hAnsiTheme="minorHAnsi"/>
          <w:b w:val="0"/>
          <w:sz w:val="24"/>
          <w:szCs w:val="24"/>
          <w:shd w:val="clear" w:color="auto" w:fill="FFFFFF"/>
          <w:lang w:val="pt-PT"/>
        </w:rPr>
        <w:t xml:space="preserve">o que significa que </w:t>
      </w:r>
      <w:r w:rsidR="00E07FDE" w:rsidRPr="00BB0BA9">
        <w:rPr>
          <w:rFonts w:asciiTheme="minorHAnsi" w:hAnsiTheme="minorHAnsi" w:cs="Lucida Sans Unicode"/>
          <w:b w:val="0"/>
          <w:sz w:val="24"/>
          <w:szCs w:val="24"/>
          <w:lang w:val="pt-PT"/>
        </w:rPr>
        <w:t>atingem 40 milhões de pessoas na Europa</w:t>
      </w:r>
      <w:r w:rsidR="00445AD0" w:rsidRPr="00BB0BA9">
        <w:rPr>
          <w:rFonts w:asciiTheme="minorHAnsi" w:hAnsiTheme="minorHAnsi" w:cs="Lucida Sans Unicode"/>
          <w:b w:val="0"/>
          <w:sz w:val="24"/>
          <w:szCs w:val="24"/>
          <w:lang w:val="pt-PT"/>
        </w:rPr>
        <w:t xml:space="preserve"> e </w:t>
      </w:r>
      <w:r w:rsidRPr="00BB0BA9">
        <w:rPr>
          <w:rFonts w:asciiTheme="minorHAnsi" w:hAnsiTheme="minorHAnsi"/>
          <w:b w:val="0"/>
          <w:sz w:val="24"/>
          <w:szCs w:val="24"/>
          <w:shd w:val="clear" w:color="auto" w:fill="FFFFFF"/>
          <w:lang w:val="pt-PT"/>
        </w:rPr>
        <w:t>que existirão até 600</w:t>
      </w:r>
      <w:r w:rsidR="00445AD0" w:rsidRPr="00BB0BA9">
        <w:rPr>
          <w:rFonts w:asciiTheme="minorHAnsi" w:hAnsiTheme="minorHAnsi"/>
          <w:b w:val="0"/>
          <w:sz w:val="24"/>
          <w:szCs w:val="24"/>
          <w:shd w:val="clear" w:color="auto" w:fill="FFFFFF"/>
          <w:lang w:val="pt-PT"/>
        </w:rPr>
        <w:t xml:space="preserve"> mil </w:t>
      </w:r>
      <w:r w:rsidRPr="00BB0BA9">
        <w:rPr>
          <w:rFonts w:asciiTheme="minorHAnsi" w:hAnsiTheme="minorHAnsi"/>
          <w:b w:val="0"/>
          <w:sz w:val="24"/>
          <w:szCs w:val="24"/>
          <w:shd w:val="clear" w:color="auto" w:fill="FFFFFF"/>
          <w:lang w:val="pt-PT"/>
        </w:rPr>
        <w:t>pessoas com estas patologias em Portugal.</w:t>
      </w:r>
      <w:r w:rsidR="00491B98" w:rsidRPr="00BB0BA9">
        <w:rPr>
          <w:rFonts w:asciiTheme="minorHAnsi" w:hAnsiTheme="minorHAnsi"/>
          <w:b w:val="0"/>
          <w:sz w:val="24"/>
          <w:szCs w:val="24"/>
          <w:lang w:val="pt-PT"/>
        </w:rPr>
        <w:t xml:space="preserve"> São doenças crónicas, graves e degenerativas que </w:t>
      </w:r>
      <w:r w:rsidR="003F5625" w:rsidRPr="00BB0BA9">
        <w:rPr>
          <w:rFonts w:asciiTheme="minorHAnsi" w:hAnsiTheme="minorHAnsi"/>
          <w:b w:val="0"/>
          <w:sz w:val="24"/>
          <w:szCs w:val="24"/>
          <w:lang w:val="pt-PT"/>
        </w:rPr>
        <w:t xml:space="preserve">diminuem muito a qualidade de vida dos por elas </w:t>
      </w:r>
      <w:proofErr w:type="spellStart"/>
      <w:r w:rsidR="003F5625" w:rsidRPr="00BB0BA9">
        <w:rPr>
          <w:rFonts w:asciiTheme="minorHAnsi" w:hAnsiTheme="minorHAnsi"/>
          <w:b w:val="0"/>
          <w:sz w:val="24"/>
          <w:szCs w:val="24"/>
          <w:lang w:val="pt-PT"/>
        </w:rPr>
        <w:t>afectados</w:t>
      </w:r>
      <w:proofErr w:type="spellEnd"/>
      <w:r w:rsidR="00491B98" w:rsidRPr="00BB0BA9">
        <w:rPr>
          <w:rFonts w:asciiTheme="minorHAnsi" w:hAnsiTheme="minorHAnsi"/>
          <w:b w:val="0"/>
          <w:sz w:val="24"/>
          <w:szCs w:val="24"/>
          <w:lang w:val="pt-PT"/>
        </w:rPr>
        <w:t>.</w:t>
      </w:r>
    </w:p>
    <w:p w:rsidR="00DD2FEE" w:rsidRPr="00BB0BA9" w:rsidRDefault="003643B9" w:rsidP="00BB0BA9">
      <w:pPr>
        <w:pStyle w:val="Heading2"/>
        <w:spacing w:before="0" w:beforeAutospacing="0" w:after="0" w:afterAutospacing="0" w:line="360" w:lineRule="auto"/>
        <w:textAlignment w:val="baseline"/>
        <w:rPr>
          <w:rFonts w:asciiTheme="minorHAnsi" w:hAnsiTheme="minorHAnsi"/>
          <w:b w:val="0"/>
          <w:sz w:val="24"/>
          <w:szCs w:val="24"/>
          <w:shd w:val="clear" w:color="auto" w:fill="FFFFFF"/>
          <w:lang w:val="pt-PT"/>
        </w:rPr>
      </w:pPr>
      <w:r w:rsidRPr="00BB0BA9">
        <w:rPr>
          <w:rFonts w:asciiTheme="minorHAnsi" w:hAnsiTheme="minorHAnsi"/>
          <w:b w:val="0"/>
          <w:sz w:val="24"/>
          <w:szCs w:val="24"/>
          <w:shd w:val="clear" w:color="auto" w:fill="FFFFFF"/>
          <w:lang w:val="pt-PT"/>
        </w:rPr>
        <w:t>Uma lista d</w:t>
      </w:r>
      <w:r w:rsidR="00037236" w:rsidRPr="00BB0BA9">
        <w:rPr>
          <w:rFonts w:asciiTheme="minorHAnsi" w:hAnsiTheme="minorHAnsi"/>
          <w:b w:val="0"/>
          <w:sz w:val="24"/>
          <w:szCs w:val="24"/>
          <w:shd w:val="clear" w:color="auto" w:fill="FFFFFF"/>
          <w:lang w:val="pt-PT"/>
        </w:rPr>
        <w:t xml:space="preserve">e algumas </w:t>
      </w:r>
      <w:r w:rsidRPr="00BB0BA9">
        <w:rPr>
          <w:rFonts w:asciiTheme="minorHAnsi" w:hAnsiTheme="minorHAnsi"/>
          <w:b w:val="0"/>
          <w:sz w:val="24"/>
          <w:szCs w:val="24"/>
          <w:shd w:val="clear" w:color="auto" w:fill="FFFFFF"/>
          <w:lang w:val="pt-PT"/>
        </w:rPr>
        <w:t xml:space="preserve">doenças raras </w:t>
      </w:r>
      <w:r w:rsidR="00037236" w:rsidRPr="00BB0BA9">
        <w:rPr>
          <w:rFonts w:asciiTheme="minorHAnsi" w:hAnsiTheme="minorHAnsi"/>
          <w:b w:val="0"/>
          <w:sz w:val="24"/>
          <w:szCs w:val="24"/>
          <w:shd w:val="clear" w:color="auto" w:fill="FFFFFF"/>
          <w:lang w:val="pt-PT"/>
        </w:rPr>
        <w:t xml:space="preserve">já </w:t>
      </w:r>
      <w:r w:rsidRPr="00BB0BA9">
        <w:rPr>
          <w:rFonts w:asciiTheme="minorHAnsi" w:hAnsiTheme="minorHAnsi"/>
          <w:b w:val="0"/>
          <w:sz w:val="24"/>
          <w:szCs w:val="24"/>
          <w:shd w:val="clear" w:color="auto" w:fill="FFFFFF"/>
          <w:lang w:val="pt-PT"/>
        </w:rPr>
        <w:t xml:space="preserve">diagnosticadas pode ser </w:t>
      </w:r>
      <w:r w:rsidR="00812E04" w:rsidRPr="00BB0BA9">
        <w:rPr>
          <w:rFonts w:asciiTheme="minorHAnsi" w:hAnsiTheme="minorHAnsi"/>
          <w:b w:val="0"/>
          <w:sz w:val="24"/>
          <w:szCs w:val="24"/>
          <w:shd w:val="clear" w:color="auto" w:fill="FFFFFF"/>
          <w:lang w:val="pt-PT"/>
        </w:rPr>
        <w:t>consultada</w:t>
      </w:r>
      <w:r w:rsidRPr="00BB0BA9">
        <w:rPr>
          <w:rFonts w:asciiTheme="minorHAnsi" w:hAnsiTheme="minorHAnsi"/>
          <w:b w:val="0"/>
          <w:sz w:val="24"/>
          <w:szCs w:val="24"/>
          <w:shd w:val="clear" w:color="auto" w:fill="FFFFFF"/>
          <w:lang w:val="pt-PT"/>
        </w:rPr>
        <w:t xml:space="preserve"> no </w:t>
      </w:r>
      <w:proofErr w:type="gramStart"/>
      <w:r w:rsidRPr="00BB0BA9">
        <w:rPr>
          <w:rFonts w:asciiTheme="minorHAnsi" w:hAnsiTheme="minorHAnsi"/>
          <w:b w:val="0"/>
          <w:sz w:val="24"/>
          <w:szCs w:val="24"/>
          <w:shd w:val="clear" w:color="auto" w:fill="FFFFFF"/>
          <w:lang w:val="pt-PT"/>
        </w:rPr>
        <w:t>link</w:t>
      </w:r>
      <w:proofErr w:type="gramEnd"/>
      <w:r w:rsidRPr="00BB0BA9">
        <w:rPr>
          <w:rFonts w:asciiTheme="minorHAnsi" w:hAnsiTheme="minorHAnsi"/>
          <w:b w:val="0"/>
          <w:sz w:val="24"/>
          <w:szCs w:val="24"/>
          <w:shd w:val="clear" w:color="auto" w:fill="FFFFFF"/>
          <w:lang w:val="pt-PT"/>
        </w:rPr>
        <w:t>:</w:t>
      </w:r>
    </w:p>
    <w:p w:rsidR="003643B9" w:rsidRPr="00BB0BA9" w:rsidRDefault="00797536" w:rsidP="00BB0BA9">
      <w:pPr>
        <w:pStyle w:val="Heading2"/>
        <w:spacing w:before="0" w:beforeAutospacing="0" w:after="0" w:afterAutospacing="0" w:line="360" w:lineRule="auto"/>
        <w:textAlignment w:val="baseline"/>
        <w:rPr>
          <w:rStyle w:val="Hyperlink"/>
          <w:rFonts w:asciiTheme="minorHAnsi" w:hAnsiTheme="minorHAnsi"/>
          <w:b w:val="0"/>
          <w:sz w:val="24"/>
          <w:szCs w:val="24"/>
          <w:shd w:val="clear" w:color="auto" w:fill="FFFFFF"/>
          <w:lang w:val="pt-PT"/>
        </w:rPr>
      </w:pPr>
      <w:hyperlink r:id="rId5" w:history="1">
        <w:r w:rsidR="003643B9" w:rsidRPr="00BB0BA9">
          <w:rPr>
            <w:rStyle w:val="Hyperlink"/>
            <w:rFonts w:asciiTheme="minorHAnsi" w:hAnsiTheme="minorHAnsi"/>
            <w:b w:val="0"/>
            <w:sz w:val="24"/>
            <w:szCs w:val="24"/>
            <w:shd w:val="clear" w:color="auto" w:fill="FFFFFF"/>
            <w:lang w:val="pt-PT"/>
          </w:rPr>
          <w:t>http://www.linharara.pt/index.php?option=com_content&amp;view=article&amp;id=4&amp;Itemid=4</w:t>
        </w:r>
      </w:hyperlink>
    </w:p>
    <w:p w:rsidR="00F339F5" w:rsidRPr="00BB0BA9" w:rsidRDefault="00AA136E" w:rsidP="00BB0BA9">
      <w:pPr>
        <w:spacing w:after="0" w:line="360" w:lineRule="auto"/>
        <w:jc w:val="both"/>
        <w:rPr>
          <w:color w:val="000000"/>
          <w:sz w:val="24"/>
          <w:szCs w:val="24"/>
          <w:lang w:val="pt-PT"/>
        </w:rPr>
      </w:pPr>
      <w:r w:rsidRPr="00BB0BA9">
        <w:rPr>
          <w:sz w:val="24"/>
          <w:szCs w:val="24"/>
          <w:lang w:val="pt-PT"/>
        </w:rPr>
        <w:t xml:space="preserve">O mapeamento completo do </w:t>
      </w:r>
      <w:r w:rsidR="004936C9" w:rsidRPr="00BB0BA9">
        <w:rPr>
          <w:sz w:val="24"/>
          <w:szCs w:val="24"/>
          <w:lang w:val="pt-PT"/>
        </w:rPr>
        <w:t>G</w:t>
      </w:r>
      <w:r w:rsidRPr="00BB0BA9">
        <w:rPr>
          <w:sz w:val="24"/>
          <w:szCs w:val="24"/>
          <w:lang w:val="pt-PT"/>
        </w:rPr>
        <w:t xml:space="preserve">enoma </w:t>
      </w:r>
      <w:r w:rsidR="004936C9" w:rsidRPr="00BB0BA9">
        <w:rPr>
          <w:sz w:val="24"/>
          <w:szCs w:val="24"/>
          <w:lang w:val="pt-PT"/>
        </w:rPr>
        <w:t>H</w:t>
      </w:r>
      <w:r w:rsidRPr="00BB0BA9">
        <w:rPr>
          <w:sz w:val="24"/>
          <w:szCs w:val="24"/>
          <w:lang w:val="pt-PT"/>
        </w:rPr>
        <w:t xml:space="preserve">umano tem permitido compreender </w:t>
      </w:r>
      <w:r w:rsidR="00445AD0" w:rsidRPr="00BB0BA9">
        <w:rPr>
          <w:sz w:val="24"/>
          <w:szCs w:val="24"/>
          <w:lang w:val="pt-PT"/>
        </w:rPr>
        <w:t>melhor os</w:t>
      </w:r>
      <w:r w:rsidRPr="00BB0BA9">
        <w:rPr>
          <w:color w:val="000000"/>
          <w:sz w:val="24"/>
          <w:szCs w:val="24"/>
          <w:lang w:val="pt-PT"/>
        </w:rPr>
        <w:t xml:space="preserve"> mecanismos moleculares que estão na origem de inúmeras doenças genéticas</w:t>
      </w:r>
      <w:r w:rsidR="00E73750" w:rsidRPr="00BB0BA9">
        <w:rPr>
          <w:color w:val="000000"/>
          <w:sz w:val="24"/>
          <w:szCs w:val="24"/>
          <w:lang w:val="pt-PT"/>
        </w:rPr>
        <w:t xml:space="preserve">, </w:t>
      </w:r>
      <w:r w:rsidR="00445AD0" w:rsidRPr="00BB0BA9">
        <w:rPr>
          <w:color w:val="000000"/>
          <w:sz w:val="24"/>
          <w:szCs w:val="24"/>
          <w:lang w:val="pt-PT"/>
        </w:rPr>
        <w:t xml:space="preserve">muitas delas </w:t>
      </w:r>
      <w:r w:rsidR="00E73750" w:rsidRPr="00BB0BA9">
        <w:rPr>
          <w:color w:val="000000"/>
          <w:sz w:val="24"/>
          <w:szCs w:val="24"/>
          <w:lang w:val="pt-PT"/>
        </w:rPr>
        <w:t xml:space="preserve">doenças </w:t>
      </w:r>
      <w:r w:rsidR="00445AD0" w:rsidRPr="00BB0BA9">
        <w:rPr>
          <w:color w:val="000000"/>
          <w:sz w:val="24"/>
          <w:szCs w:val="24"/>
          <w:lang w:val="pt-PT"/>
        </w:rPr>
        <w:t xml:space="preserve">raras, </w:t>
      </w:r>
      <w:r w:rsidR="00E73750" w:rsidRPr="00BB0BA9">
        <w:rPr>
          <w:color w:val="000000"/>
          <w:sz w:val="24"/>
          <w:szCs w:val="24"/>
          <w:lang w:val="pt-PT"/>
        </w:rPr>
        <w:t>para as quais não se vislumbrava</w:t>
      </w:r>
      <w:r w:rsidR="00201B32" w:rsidRPr="00BB0BA9">
        <w:rPr>
          <w:color w:val="000000"/>
          <w:sz w:val="24"/>
          <w:szCs w:val="24"/>
          <w:lang w:val="pt-PT"/>
        </w:rPr>
        <w:t>m quais</w:t>
      </w:r>
      <w:r w:rsidR="00E73750" w:rsidRPr="00BB0BA9">
        <w:rPr>
          <w:color w:val="000000"/>
          <w:sz w:val="24"/>
          <w:szCs w:val="24"/>
          <w:lang w:val="pt-PT"/>
        </w:rPr>
        <w:t>quer cura</w:t>
      </w:r>
      <w:r w:rsidR="00201B32" w:rsidRPr="00BB0BA9">
        <w:rPr>
          <w:color w:val="000000"/>
          <w:sz w:val="24"/>
          <w:szCs w:val="24"/>
          <w:lang w:val="pt-PT"/>
        </w:rPr>
        <w:t>s e/ou tratamentos adequados</w:t>
      </w:r>
      <w:r w:rsidR="00E73750" w:rsidRPr="00BB0BA9">
        <w:rPr>
          <w:color w:val="000000"/>
          <w:sz w:val="24"/>
          <w:szCs w:val="24"/>
          <w:lang w:val="pt-PT"/>
        </w:rPr>
        <w:t xml:space="preserve"> antes d</w:t>
      </w:r>
      <w:r w:rsidR="003F5625" w:rsidRPr="00BB0BA9">
        <w:rPr>
          <w:color w:val="000000"/>
          <w:sz w:val="24"/>
          <w:szCs w:val="24"/>
          <w:lang w:val="pt-PT"/>
        </w:rPr>
        <w:t>o</w:t>
      </w:r>
      <w:r w:rsidR="004936C9" w:rsidRPr="00BB0BA9">
        <w:rPr>
          <w:color w:val="000000"/>
          <w:sz w:val="24"/>
          <w:szCs w:val="24"/>
          <w:lang w:val="pt-PT"/>
        </w:rPr>
        <w:t xml:space="preserve"> </w:t>
      </w:r>
      <w:r w:rsidR="00E73750" w:rsidRPr="00BB0BA9">
        <w:rPr>
          <w:color w:val="000000"/>
          <w:sz w:val="24"/>
          <w:szCs w:val="24"/>
          <w:lang w:val="pt-PT"/>
        </w:rPr>
        <w:t>Projecto do Genoma Humano</w:t>
      </w:r>
      <w:r w:rsidR="004936C9" w:rsidRPr="00BB0BA9">
        <w:rPr>
          <w:color w:val="000000"/>
          <w:sz w:val="24"/>
          <w:szCs w:val="24"/>
          <w:lang w:val="pt-PT"/>
        </w:rPr>
        <w:t xml:space="preserve"> ter sido </w:t>
      </w:r>
      <w:r w:rsidR="003F5625" w:rsidRPr="00BB0BA9">
        <w:rPr>
          <w:color w:val="000000"/>
          <w:sz w:val="24"/>
          <w:szCs w:val="24"/>
          <w:lang w:val="pt-PT"/>
        </w:rPr>
        <w:t>completado</w:t>
      </w:r>
      <w:r w:rsidRPr="00BB0BA9">
        <w:rPr>
          <w:color w:val="000000"/>
          <w:sz w:val="24"/>
          <w:szCs w:val="24"/>
          <w:lang w:val="pt-PT"/>
        </w:rPr>
        <w:t>.</w:t>
      </w:r>
      <w:r w:rsidR="003F5625" w:rsidRPr="00BB0BA9">
        <w:rPr>
          <w:color w:val="000000"/>
          <w:sz w:val="24"/>
          <w:szCs w:val="24"/>
          <w:lang w:val="pt-PT"/>
        </w:rPr>
        <w:t xml:space="preserve"> </w:t>
      </w:r>
      <w:r w:rsidR="00BB0BA9">
        <w:rPr>
          <w:color w:val="000000"/>
          <w:sz w:val="24"/>
          <w:szCs w:val="24"/>
          <w:lang w:val="pt-PT"/>
        </w:rPr>
        <w:lastRenderedPageBreak/>
        <w:t xml:space="preserve">Mas há </w:t>
      </w:r>
      <w:r w:rsidR="003F5625" w:rsidRPr="00BB0BA9">
        <w:rPr>
          <w:color w:val="000000"/>
          <w:sz w:val="24"/>
          <w:szCs w:val="24"/>
          <w:lang w:val="pt-PT"/>
        </w:rPr>
        <w:t>ainda</w:t>
      </w:r>
      <w:r w:rsidR="00BB0BA9">
        <w:rPr>
          <w:color w:val="000000"/>
          <w:sz w:val="24"/>
          <w:szCs w:val="24"/>
          <w:lang w:val="pt-PT"/>
        </w:rPr>
        <w:t xml:space="preserve"> muito para fazer e compreender em cada ser humano com o seu específico fenótipo bioquímico.</w:t>
      </w:r>
    </w:p>
    <w:p w:rsidR="00676B9C" w:rsidRPr="00BB0BA9" w:rsidRDefault="00201B32" w:rsidP="00BB0BA9">
      <w:pPr>
        <w:spacing w:after="0" w:line="360" w:lineRule="auto"/>
        <w:jc w:val="both"/>
        <w:rPr>
          <w:color w:val="000000"/>
          <w:sz w:val="24"/>
          <w:szCs w:val="24"/>
          <w:lang w:val="pt-PT"/>
        </w:rPr>
      </w:pPr>
      <w:r w:rsidRPr="00BB0BA9">
        <w:rPr>
          <w:color w:val="000000"/>
          <w:sz w:val="24"/>
          <w:szCs w:val="24"/>
          <w:lang w:val="pt-PT"/>
        </w:rPr>
        <w:t>O desenvolvimento de uma farmacogenómica dedicada à compreensão da base genética e metabólica das doenças</w:t>
      </w:r>
      <w:r w:rsidR="00DD2FEE" w:rsidRPr="00BB0BA9">
        <w:rPr>
          <w:color w:val="000000"/>
          <w:sz w:val="24"/>
          <w:szCs w:val="24"/>
          <w:lang w:val="pt-PT"/>
        </w:rPr>
        <w:t>,</w:t>
      </w:r>
      <w:r w:rsidRPr="00BB0BA9">
        <w:rPr>
          <w:color w:val="000000"/>
          <w:sz w:val="24"/>
          <w:szCs w:val="24"/>
          <w:lang w:val="pt-PT"/>
        </w:rPr>
        <w:t xml:space="preserve"> </w:t>
      </w:r>
      <w:r w:rsidR="0073799B" w:rsidRPr="00BB0BA9">
        <w:rPr>
          <w:color w:val="000000"/>
          <w:sz w:val="24"/>
          <w:szCs w:val="24"/>
          <w:lang w:val="pt-PT"/>
        </w:rPr>
        <w:t xml:space="preserve">só possível depois do </w:t>
      </w:r>
      <w:r w:rsidR="003F5625" w:rsidRPr="00BB0BA9">
        <w:rPr>
          <w:color w:val="000000"/>
          <w:sz w:val="24"/>
          <w:szCs w:val="24"/>
          <w:lang w:val="pt-PT"/>
        </w:rPr>
        <w:t xml:space="preserve">mapeamento </w:t>
      </w:r>
      <w:r w:rsidR="00812E04" w:rsidRPr="00BB0BA9">
        <w:rPr>
          <w:color w:val="000000"/>
          <w:sz w:val="24"/>
          <w:szCs w:val="24"/>
          <w:lang w:val="pt-PT"/>
        </w:rPr>
        <w:t>do genoma</w:t>
      </w:r>
      <w:r w:rsidR="003F5625" w:rsidRPr="00BB0BA9">
        <w:rPr>
          <w:color w:val="000000"/>
          <w:sz w:val="24"/>
          <w:szCs w:val="24"/>
          <w:lang w:val="pt-PT"/>
        </w:rPr>
        <w:t xml:space="preserve"> </w:t>
      </w:r>
      <w:proofErr w:type="gramStart"/>
      <w:r w:rsidR="003F5625" w:rsidRPr="00BB0BA9">
        <w:rPr>
          <w:color w:val="000000"/>
          <w:sz w:val="24"/>
          <w:szCs w:val="24"/>
          <w:lang w:val="pt-PT"/>
        </w:rPr>
        <w:t>e</w:t>
      </w:r>
      <w:proofErr w:type="gramEnd"/>
      <w:r w:rsidR="003F5625" w:rsidRPr="00BB0BA9">
        <w:rPr>
          <w:color w:val="000000"/>
          <w:sz w:val="24"/>
          <w:szCs w:val="24"/>
          <w:lang w:val="pt-PT"/>
        </w:rPr>
        <w:t xml:space="preserve"> </w:t>
      </w:r>
      <w:proofErr w:type="gramStart"/>
      <w:r w:rsidR="003F5625" w:rsidRPr="00BB0BA9">
        <w:rPr>
          <w:color w:val="000000"/>
          <w:sz w:val="24"/>
          <w:szCs w:val="24"/>
          <w:lang w:val="pt-PT"/>
        </w:rPr>
        <w:t>desenvolvimento</w:t>
      </w:r>
      <w:proofErr w:type="gramEnd"/>
      <w:r w:rsidR="003F5625" w:rsidRPr="00BB0BA9">
        <w:rPr>
          <w:color w:val="000000"/>
          <w:sz w:val="24"/>
          <w:szCs w:val="24"/>
          <w:lang w:val="pt-PT"/>
        </w:rPr>
        <w:t xml:space="preserve"> </w:t>
      </w:r>
      <w:r w:rsidR="00BB0BA9">
        <w:rPr>
          <w:color w:val="000000"/>
          <w:sz w:val="24"/>
          <w:szCs w:val="24"/>
          <w:lang w:val="pt-PT"/>
        </w:rPr>
        <w:t xml:space="preserve">e progressiva compreensão </w:t>
      </w:r>
      <w:r w:rsidR="003F5625" w:rsidRPr="00BB0BA9">
        <w:rPr>
          <w:color w:val="000000"/>
          <w:sz w:val="24"/>
          <w:szCs w:val="24"/>
          <w:lang w:val="pt-PT"/>
        </w:rPr>
        <w:t xml:space="preserve">do </w:t>
      </w:r>
      <w:proofErr w:type="spellStart"/>
      <w:r w:rsidR="003F5625" w:rsidRPr="00BB0BA9">
        <w:rPr>
          <w:b/>
          <w:color w:val="000000"/>
          <w:sz w:val="24"/>
          <w:szCs w:val="24"/>
          <w:lang w:val="pt-PT"/>
        </w:rPr>
        <w:t>proteoma</w:t>
      </w:r>
      <w:proofErr w:type="spellEnd"/>
      <w:r w:rsidR="003F5625" w:rsidRPr="00BB0BA9">
        <w:rPr>
          <w:color w:val="000000"/>
          <w:sz w:val="24"/>
          <w:szCs w:val="24"/>
          <w:lang w:val="pt-PT"/>
        </w:rPr>
        <w:t xml:space="preserve"> e </w:t>
      </w:r>
      <w:proofErr w:type="spellStart"/>
      <w:r w:rsidR="003F5625" w:rsidRPr="00BB0BA9">
        <w:rPr>
          <w:b/>
          <w:color w:val="000000"/>
          <w:sz w:val="24"/>
          <w:szCs w:val="24"/>
          <w:lang w:val="pt-PT"/>
        </w:rPr>
        <w:t>metaboloma</w:t>
      </w:r>
      <w:proofErr w:type="spellEnd"/>
      <w:r w:rsidR="003F5625" w:rsidRPr="00BB0BA9">
        <w:rPr>
          <w:color w:val="000000"/>
          <w:sz w:val="24"/>
          <w:szCs w:val="24"/>
          <w:lang w:val="pt-PT"/>
        </w:rPr>
        <w:t xml:space="preserve"> humanos</w:t>
      </w:r>
      <w:r w:rsidR="0073799B" w:rsidRPr="00BB0BA9">
        <w:rPr>
          <w:color w:val="000000"/>
          <w:sz w:val="24"/>
          <w:szCs w:val="24"/>
          <w:lang w:val="pt-PT"/>
        </w:rPr>
        <w:t xml:space="preserve">, </w:t>
      </w:r>
      <w:r w:rsidRPr="00BB0BA9">
        <w:rPr>
          <w:color w:val="000000"/>
          <w:sz w:val="24"/>
          <w:szCs w:val="24"/>
          <w:lang w:val="pt-PT"/>
        </w:rPr>
        <w:t xml:space="preserve">veio </w:t>
      </w:r>
      <w:r w:rsidR="00DD2FEE" w:rsidRPr="00BB0BA9">
        <w:rPr>
          <w:color w:val="000000"/>
          <w:sz w:val="24"/>
          <w:szCs w:val="24"/>
          <w:lang w:val="pt-PT"/>
        </w:rPr>
        <w:t>desvendar</w:t>
      </w:r>
      <w:r w:rsidRPr="00BB0BA9">
        <w:rPr>
          <w:color w:val="000000"/>
          <w:sz w:val="24"/>
          <w:szCs w:val="24"/>
          <w:lang w:val="pt-PT"/>
        </w:rPr>
        <w:t xml:space="preserve"> novos horizontes tecnicamente exequíveis para </w:t>
      </w:r>
      <w:r w:rsidR="0073799B" w:rsidRPr="00BB0BA9">
        <w:rPr>
          <w:color w:val="000000"/>
          <w:sz w:val="24"/>
          <w:szCs w:val="24"/>
          <w:lang w:val="pt-PT"/>
        </w:rPr>
        <w:t xml:space="preserve">as </w:t>
      </w:r>
      <w:r w:rsidRPr="00BB0BA9">
        <w:rPr>
          <w:color w:val="000000"/>
          <w:sz w:val="24"/>
          <w:szCs w:val="24"/>
          <w:lang w:val="pt-PT"/>
        </w:rPr>
        <w:t xml:space="preserve">doenças raras, para os metabolismos extremos e externos ao </w:t>
      </w:r>
      <w:r w:rsidR="00445AD0" w:rsidRPr="00BB0BA9">
        <w:rPr>
          <w:color w:val="000000"/>
          <w:sz w:val="24"/>
          <w:szCs w:val="24"/>
          <w:lang w:val="pt-PT"/>
        </w:rPr>
        <w:t xml:space="preserve">território clássico das ciências farmacêuticas. </w:t>
      </w:r>
    </w:p>
    <w:p w:rsidR="00F832AA" w:rsidRPr="00BB0BA9" w:rsidRDefault="00353A1C" w:rsidP="00BB0BA9">
      <w:pPr>
        <w:spacing w:after="0" w:line="360" w:lineRule="auto"/>
        <w:jc w:val="both"/>
        <w:rPr>
          <w:color w:val="000000"/>
          <w:sz w:val="24"/>
          <w:szCs w:val="24"/>
          <w:lang w:val="pt-PT"/>
        </w:rPr>
      </w:pPr>
      <w:r w:rsidRPr="00BB0BA9">
        <w:rPr>
          <w:color w:val="000000"/>
          <w:sz w:val="24"/>
          <w:szCs w:val="24"/>
          <w:lang w:val="pt-PT"/>
        </w:rPr>
        <w:t>Neste contexto</w:t>
      </w:r>
      <w:r w:rsidR="0073799B" w:rsidRPr="00BB0BA9">
        <w:rPr>
          <w:color w:val="000000"/>
          <w:sz w:val="24"/>
          <w:szCs w:val="24"/>
          <w:lang w:val="pt-PT"/>
        </w:rPr>
        <w:t>,</w:t>
      </w:r>
      <w:r w:rsidRPr="00BB0BA9">
        <w:rPr>
          <w:color w:val="000000"/>
          <w:sz w:val="24"/>
          <w:szCs w:val="24"/>
          <w:lang w:val="pt-PT"/>
        </w:rPr>
        <w:t xml:space="preserve"> as </w:t>
      </w:r>
      <w:r w:rsidR="003D4BFF" w:rsidRPr="00BB0BA9">
        <w:rPr>
          <w:color w:val="000000"/>
          <w:sz w:val="24"/>
          <w:szCs w:val="24"/>
          <w:lang w:val="pt-PT"/>
        </w:rPr>
        <w:t>doenças raras</w:t>
      </w:r>
      <w:r w:rsidRPr="00BB0BA9">
        <w:rPr>
          <w:color w:val="000000"/>
          <w:sz w:val="24"/>
          <w:szCs w:val="24"/>
          <w:lang w:val="pt-PT"/>
        </w:rPr>
        <w:t xml:space="preserve">, também conhecidas por </w:t>
      </w:r>
      <w:r w:rsidR="0073799B" w:rsidRPr="00BB0BA9">
        <w:rPr>
          <w:color w:val="000000"/>
          <w:sz w:val="24"/>
          <w:szCs w:val="24"/>
          <w:lang w:val="pt-PT"/>
        </w:rPr>
        <w:t>“</w:t>
      </w:r>
      <w:r w:rsidRPr="00BB0BA9">
        <w:rPr>
          <w:color w:val="000000"/>
          <w:sz w:val="24"/>
          <w:szCs w:val="24"/>
          <w:lang w:val="pt-PT"/>
        </w:rPr>
        <w:t>doenças órfãs</w:t>
      </w:r>
      <w:r w:rsidR="0073799B" w:rsidRPr="00BB0BA9">
        <w:rPr>
          <w:color w:val="000000"/>
          <w:sz w:val="24"/>
          <w:szCs w:val="24"/>
          <w:lang w:val="pt-PT"/>
        </w:rPr>
        <w:t>”</w:t>
      </w:r>
      <w:r w:rsidRPr="00BB0BA9">
        <w:rPr>
          <w:color w:val="000000"/>
          <w:sz w:val="24"/>
          <w:szCs w:val="24"/>
          <w:lang w:val="pt-PT"/>
        </w:rPr>
        <w:t xml:space="preserve">, relegadas para os extremos das distribuições </w:t>
      </w:r>
      <w:r w:rsidR="00F339F5" w:rsidRPr="00BB0BA9">
        <w:rPr>
          <w:color w:val="000000"/>
          <w:sz w:val="24"/>
          <w:szCs w:val="24"/>
          <w:lang w:val="pt-PT"/>
        </w:rPr>
        <w:t xml:space="preserve">estatísticas </w:t>
      </w:r>
      <w:r w:rsidRPr="00BB0BA9">
        <w:rPr>
          <w:color w:val="000000"/>
          <w:sz w:val="24"/>
          <w:szCs w:val="24"/>
          <w:lang w:val="pt-PT"/>
        </w:rPr>
        <w:t xml:space="preserve">gaussianas </w:t>
      </w:r>
      <w:r w:rsidR="003D4BFF" w:rsidRPr="00BB0BA9">
        <w:rPr>
          <w:color w:val="000000"/>
          <w:sz w:val="24"/>
          <w:szCs w:val="24"/>
          <w:lang w:val="pt-PT"/>
        </w:rPr>
        <w:t xml:space="preserve">de </w:t>
      </w:r>
      <w:proofErr w:type="spellStart"/>
      <w:r w:rsidR="003D4BFF" w:rsidRPr="00BB0BA9">
        <w:rPr>
          <w:color w:val="000000"/>
          <w:sz w:val="24"/>
          <w:szCs w:val="24"/>
          <w:lang w:val="pt-PT"/>
        </w:rPr>
        <w:t>susceptibilidade</w:t>
      </w:r>
      <w:proofErr w:type="spellEnd"/>
      <w:r w:rsidRPr="00BB0BA9">
        <w:rPr>
          <w:color w:val="000000"/>
          <w:sz w:val="24"/>
          <w:szCs w:val="24"/>
          <w:lang w:val="pt-PT"/>
        </w:rPr>
        <w:t xml:space="preserve"> a doenças e interacções farmacológicas, ganhar</w:t>
      </w:r>
      <w:r w:rsidR="00BB0BA9">
        <w:rPr>
          <w:color w:val="000000"/>
          <w:sz w:val="24"/>
          <w:szCs w:val="24"/>
          <w:lang w:val="pt-PT"/>
        </w:rPr>
        <w:t>am novas e renovadas esperanças:</w:t>
      </w:r>
      <w:r w:rsidRPr="00BB0BA9">
        <w:rPr>
          <w:color w:val="000000"/>
          <w:sz w:val="24"/>
          <w:szCs w:val="24"/>
          <w:lang w:val="pt-PT"/>
        </w:rPr>
        <w:t xml:space="preserve"> a de ser possível antecipar o seu diagnóstico (inclusive pré-natal ou mesm</w:t>
      </w:r>
      <w:r w:rsidR="007B616B" w:rsidRPr="00BB0BA9">
        <w:rPr>
          <w:color w:val="000000"/>
          <w:sz w:val="24"/>
          <w:szCs w:val="24"/>
          <w:lang w:val="pt-PT"/>
        </w:rPr>
        <w:t>o pré-concepcional</w:t>
      </w:r>
      <w:r w:rsidRPr="00BB0BA9">
        <w:rPr>
          <w:color w:val="000000"/>
          <w:sz w:val="24"/>
          <w:szCs w:val="24"/>
          <w:lang w:val="pt-PT"/>
        </w:rPr>
        <w:t xml:space="preserve">) e eventualmente alterar </w:t>
      </w:r>
      <w:r w:rsidR="007B616B" w:rsidRPr="00BB0BA9">
        <w:rPr>
          <w:color w:val="000000"/>
          <w:sz w:val="24"/>
          <w:szCs w:val="24"/>
          <w:lang w:val="pt-PT"/>
        </w:rPr>
        <w:t xml:space="preserve">radicalmente </w:t>
      </w:r>
      <w:r w:rsidRPr="00BB0BA9">
        <w:rPr>
          <w:color w:val="000000"/>
          <w:sz w:val="24"/>
          <w:szCs w:val="24"/>
          <w:lang w:val="pt-PT"/>
        </w:rPr>
        <w:t xml:space="preserve">a história de vida de uma pessoa em particular; a de ser possível a compreensão do mecanismo molecular da doença e assim identificar alvos para o desenvolvimento de </w:t>
      </w:r>
      <w:r w:rsidR="00162EF8" w:rsidRPr="00BB0BA9">
        <w:rPr>
          <w:color w:val="000000"/>
          <w:sz w:val="24"/>
          <w:szCs w:val="24"/>
          <w:lang w:val="pt-PT"/>
        </w:rPr>
        <w:t>promiss</w:t>
      </w:r>
      <w:r w:rsidR="003F5625" w:rsidRPr="00BB0BA9">
        <w:rPr>
          <w:color w:val="000000"/>
          <w:sz w:val="24"/>
          <w:szCs w:val="24"/>
          <w:lang w:val="pt-PT"/>
        </w:rPr>
        <w:t>oras estratégias farmacológicas;</w:t>
      </w:r>
      <w:r w:rsidR="00162EF8" w:rsidRPr="00BB0BA9">
        <w:rPr>
          <w:color w:val="000000"/>
          <w:sz w:val="24"/>
          <w:szCs w:val="24"/>
          <w:lang w:val="pt-PT"/>
        </w:rPr>
        <w:t xml:space="preserve"> o desenvolvimento de novos fármacos </w:t>
      </w:r>
      <w:r w:rsidR="00C525B5" w:rsidRPr="00BB0BA9">
        <w:rPr>
          <w:color w:val="000000"/>
          <w:sz w:val="24"/>
          <w:szCs w:val="24"/>
          <w:lang w:val="pt-PT"/>
        </w:rPr>
        <w:t>desenhados e</w:t>
      </w:r>
      <w:r w:rsidR="00162EF8" w:rsidRPr="00BB0BA9">
        <w:rPr>
          <w:color w:val="000000"/>
          <w:sz w:val="24"/>
          <w:szCs w:val="24"/>
          <w:lang w:val="pt-PT"/>
        </w:rPr>
        <w:t xml:space="preserve"> ajustados à </w:t>
      </w:r>
      <w:r w:rsidR="00F339F5" w:rsidRPr="00BB0BA9">
        <w:rPr>
          <w:color w:val="000000"/>
          <w:sz w:val="24"/>
          <w:szCs w:val="24"/>
          <w:lang w:val="pt-PT"/>
        </w:rPr>
        <w:t>especificidade de um indivíduo em particular</w:t>
      </w:r>
      <w:r w:rsidR="0073799B" w:rsidRPr="00BB0BA9">
        <w:rPr>
          <w:color w:val="000000"/>
          <w:sz w:val="24"/>
          <w:szCs w:val="24"/>
          <w:lang w:val="pt-PT"/>
        </w:rPr>
        <w:t>, eventualmente menos dispendiosos para todos os agentes e</w:t>
      </w:r>
      <w:r w:rsidR="00CA4C5B" w:rsidRPr="00BB0BA9">
        <w:rPr>
          <w:color w:val="000000"/>
          <w:sz w:val="24"/>
          <w:szCs w:val="24"/>
          <w:lang w:val="pt-PT"/>
        </w:rPr>
        <w:t>n</w:t>
      </w:r>
      <w:r w:rsidR="00F339F5" w:rsidRPr="00BB0BA9">
        <w:rPr>
          <w:color w:val="000000"/>
          <w:sz w:val="24"/>
          <w:szCs w:val="24"/>
          <w:lang w:val="pt-PT"/>
        </w:rPr>
        <w:t>volvidos</w:t>
      </w:r>
      <w:r w:rsidR="003F5625" w:rsidRPr="00BB0BA9">
        <w:rPr>
          <w:color w:val="000000"/>
          <w:sz w:val="24"/>
          <w:szCs w:val="24"/>
          <w:lang w:val="pt-PT"/>
        </w:rPr>
        <w:t>.</w:t>
      </w:r>
    </w:p>
    <w:p w:rsidR="00BB0BA9" w:rsidRDefault="00F339F5" w:rsidP="00BB0BA9">
      <w:pPr>
        <w:spacing w:after="0" w:line="360" w:lineRule="auto"/>
        <w:jc w:val="both"/>
        <w:rPr>
          <w:sz w:val="24"/>
          <w:szCs w:val="24"/>
          <w:lang w:val="pt-PT"/>
        </w:rPr>
      </w:pPr>
      <w:r w:rsidRPr="00BB0BA9">
        <w:rPr>
          <w:sz w:val="24"/>
          <w:szCs w:val="24"/>
          <w:lang w:val="pt-PT"/>
        </w:rPr>
        <w:t xml:space="preserve">A atenção e os esforços sociais em relação aos portadores de uma dada doença designada por rara são sinónimos dos avanços civilizacionais em que a humanidade é substância, em que cada um tem direito a ter a melhor qualidade de vida com dignidade independente das suas especificidades. </w:t>
      </w:r>
    </w:p>
    <w:p w:rsidR="00812E04" w:rsidRPr="00BB0BA9" w:rsidRDefault="00F339F5" w:rsidP="00BB0BA9">
      <w:pPr>
        <w:spacing w:after="0" w:line="360" w:lineRule="auto"/>
        <w:jc w:val="both"/>
        <w:rPr>
          <w:sz w:val="24"/>
          <w:szCs w:val="24"/>
          <w:lang w:val="pt-PT"/>
        </w:rPr>
      </w:pPr>
      <w:r w:rsidRPr="00BB0BA9">
        <w:rPr>
          <w:sz w:val="24"/>
          <w:szCs w:val="24"/>
          <w:lang w:val="pt-PT"/>
        </w:rPr>
        <w:t>Aqueles que noutras eras não conseguiriam sobreviver à nascença</w:t>
      </w:r>
      <w:proofErr w:type="gramStart"/>
      <w:r w:rsidRPr="00BB0BA9">
        <w:rPr>
          <w:sz w:val="24"/>
          <w:szCs w:val="24"/>
          <w:lang w:val="pt-PT"/>
        </w:rPr>
        <w:t>,</w:t>
      </w:r>
      <w:proofErr w:type="gramEnd"/>
      <w:r w:rsidRPr="00BB0BA9">
        <w:rPr>
          <w:sz w:val="24"/>
          <w:szCs w:val="24"/>
          <w:lang w:val="pt-PT"/>
        </w:rPr>
        <w:t xml:space="preserve"> têm hoje a possibilidade de partilhar a sua individualidade com a soci</w:t>
      </w:r>
      <w:r w:rsidR="00E22141">
        <w:rPr>
          <w:sz w:val="24"/>
          <w:szCs w:val="24"/>
          <w:lang w:val="pt-PT"/>
        </w:rPr>
        <w:t>edade de que também fazem parte, e enriquecer, com a sua raridade, nós todos, comuns mortais.</w:t>
      </w:r>
    </w:p>
    <w:p w:rsidR="00F339F5" w:rsidRPr="00BB0BA9" w:rsidRDefault="00F339F5" w:rsidP="00812E04">
      <w:pPr>
        <w:spacing w:line="240" w:lineRule="auto"/>
        <w:jc w:val="both"/>
        <w:rPr>
          <w:sz w:val="24"/>
          <w:szCs w:val="24"/>
          <w:lang w:val="pt-PT"/>
        </w:rPr>
      </w:pPr>
      <w:r w:rsidRPr="00BB0BA9">
        <w:rPr>
          <w:sz w:val="24"/>
          <w:szCs w:val="24"/>
          <w:lang w:val="pt-PT"/>
        </w:rPr>
        <w:t>António Piedade</w:t>
      </w:r>
    </w:p>
    <w:p w:rsidR="00F339F5" w:rsidRDefault="00F339F5" w:rsidP="00812E04">
      <w:pPr>
        <w:spacing w:line="240" w:lineRule="auto"/>
        <w:jc w:val="both"/>
        <w:rPr>
          <w:sz w:val="24"/>
          <w:szCs w:val="24"/>
          <w:lang w:val="pt-PT"/>
        </w:rPr>
      </w:pPr>
    </w:p>
    <w:p w:rsidR="00B723C7" w:rsidRDefault="00B723C7" w:rsidP="00812E04">
      <w:pPr>
        <w:spacing w:line="24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Ciência na Imprensa Regional </w:t>
      </w:r>
    </w:p>
    <w:p w:rsidR="00B723C7" w:rsidRDefault="00B723C7" w:rsidP="00812E04">
      <w:pPr>
        <w:spacing w:line="240" w:lineRule="auto"/>
        <w:jc w:val="both"/>
        <w:rPr>
          <w:sz w:val="24"/>
          <w:szCs w:val="24"/>
          <w:lang w:val="pt-PT"/>
        </w:rPr>
      </w:pPr>
    </w:p>
    <w:p w:rsidR="00B723C7" w:rsidRPr="00BB0BA9" w:rsidRDefault="00B723C7" w:rsidP="00812E04">
      <w:pPr>
        <w:spacing w:line="240" w:lineRule="auto"/>
        <w:jc w:val="both"/>
        <w:rPr>
          <w:sz w:val="24"/>
          <w:szCs w:val="24"/>
          <w:lang w:val="pt-PT"/>
        </w:rPr>
      </w:pPr>
    </w:p>
    <w:p w:rsidR="00B723C7" w:rsidRPr="00B723C7" w:rsidRDefault="00812E04">
      <w:pPr>
        <w:spacing w:line="240" w:lineRule="auto"/>
        <w:jc w:val="both"/>
        <w:rPr>
          <w:sz w:val="24"/>
          <w:szCs w:val="24"/>
          <w:lang w:val="pt-BR"/>
        </w:rPr>
      </w:pPr>
      <w:r w:rsidRPr="00BB0BA9">
        <w:rPr>
          <w:sz w:val="24"/>
          <w:szCs w:val="24"/>
          <w:lang w:val="pt-PT"/>
        </w:rPr>
        <w:t>Legenda Figura</w:t>
      </w:r>
      <w:r w:rsidR="00BB0BA9">
        <w:rPr>
          <w:sz w:val="24"/>
          <w:szCs w:val="24"/>
          <w:lang w:val="pt-PT"/>
        </w:rPr>
        <w:t xml:space="preserve">: </w:t>
      </w:r>
      <w:r w:rsidRPr="00BB0BA9">
        <w:rPr>
          <w:sz w:val="24"/>
          <w:szCs w:val="24"/>
          <w:lang w:val="pt-BR"/>
        </w:rPr>
        <w:t>A Progéria tem origem em um único e pequeno defeito no código genético do bebé, mas tem efeitos terríveis para a vida da criança que geralmente não chega aos 13 anos de idade.</w:t>
      </w:r>
    </w:p>
    <w:sectPr w:rsidR="00B723C7" w:rsidRPr="00B723C7" w:rsidSect="006C77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25F72"/>
    <w:multiLevelType w:val="hybridMultilevel"/>
    <w:tmpl w:val="9FE81812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>
    <w:useFELayout/>
  </w:compat>
  <w:rsids>
    <w:rsidRoot w:val="00221182"/>
    <w:rsid w:val="00037236"/>
    <w:rsid w:val="0006143F"/>
    <w:rsid w:val="00121C4C"/>
    <w:rsid w:val="001526C1"/>
    <w:rsid w:val="00162EF8"/>
    <w:rsid w:val="00187692"/>
    <w:rsid w:val="001B6CBC"/>
    <w:rsid w:val="001E075A"/>
    <w:rsid w:val="00201B32"/>
    <w:rsid w:val="00214D7B"/>
    <w:rsid w:val="00221182"/>
    <w:rsid w:val="0024012E"/>
    <w:rsid w:val="00244C55"/>
    <w:rsid w:val="00254B0D"/>
    <w:rsid w:val="00271CB8"/>
    <w:rsid w:val="002B685E"/>
    <w:rsid w:val="002F5F35"/>
    <w:rsid w:val="00353A1C"/>
    <w:rsid w:val="003643B9"/>
    <w:rsid w:val="003D4BFF"/>
    <w:rsid w:val="003F5625"/>
    <w:rsid w:val="00445AD0"/>
    <w:rsid w:val="00460CE3"/>
    <w:rsid w:val="00470C76"/>
    <w:rsid w:val="004724C8"/>
    <w:rsid w:val="00491B98"/>
    <w:rsid w:val="004936C9"/>
    <w:rsid w:val="004A52CC"/>
    <w:rsid w:val="004F3BD1"/>
    <w:rsid w:val="005014ED"/>
    <w:rsid w:val="00542E7C"/>
    <w:rsid w:val="005F5BDC"/>
    <w:rsid w:val="00643406"/>
    <w:rsid w:val="006559EF"/>
    <w:rsid w:val="00666A30"/>
    <w:rsid w:val="00676B9C"/>
    <w:rsid w:val="006C77C7"/>
    <w:rsid w:val="00705003"/>
    <w:rsid w:val="0073799B"/>
    <w:rsid w:val="00742C34"/>
    <w:rsid w:val="00775F77"/>
    <w:rsid w:val="00797536"/>
    <w:rsid w:val="007A15A4"/>
    <w:rsid w:val="007B616B"/>
    <w:rsid w:val="00812E04"/>
    <w:rsid w:val="008E4412"/>
    <w:rsid w:val="009343B4"/>
    <w:rsid w:val="009356BA"/>
    <w:rsid w:val="00966A40"/>
    <w:rsid w:val="00986C7F"/>
    <w:rsid w:val="00A44697"/>
    <w:rsid w:val="00A6368D"/>
    <w:rsid w:val="00AA136E"/>
    <w:rsid w:val="00B0292F"/>
    <w:rsid w:val="00B57E82"/>
    <w:rsid w:val="00B723C7"/>
    <w:rsid w:val="00BB0BA9"/>
    <w:rsid w:val="00BC1960"/>
    <w:rsid w:val="00C11DF3"/>
    <w:rsid w:val="00C4320F"/>
    <w:rsid w:val="00C525B5"/>
    <w:rsid w:val="00C7253E"/>
    <w:rsid w:val="00CA1AD1"/>
    <w:rsid w:val="00CA4C5B"/>
    <w:rsid w:val="00CC07FB"/>
    <w:rsid w:val="00D006E8"/>
    <w:rsid w:val="00D37106"/>
    <w:rsid w:val="00D96278"/>
    <w:rsid w:val="00DA21BF"/>
    <w:rsid w:val="00DD1114"/>
    <w:rsid w:val="00DD2FEE"/>
    <w:rsid w:val="00E07FDE"/>
    <w:rsid w:val="00E22141"/>
    <w:rsid w:val="00E32522"/>
    <w:rsid w:val="00E71A90"/>
    <w:rsid w:val="00E73750"/>
    <w:rsid w:val="00E94AE4"/>
    <w:rsid w:val="00EA09EA"/>
    <w:rsid w:val="00EB4194"/>
    <w:rsid w:val="00EB6D61"/>
    <w:rsid w:val="00F219E1"/>
    <w:rsid w:val="00F339F5"/>
    <w:rsid w:val="00F71DA0"/>
    <w:rsid w:val="00F83017"/>
    <w:rsid w:val="00F832AA"/>
    <w:rsid w:val="00FD3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E82"/>
  </w:style>
  <w:style w:type="paragraph" w:styleId="Heading2">
    <w:name w:val="heading 2"/>
    <w:basedOn w:val="Normal"/>
    <w:link w:val="Heading2Char"/>
    <w:uiPriority w:val="9"/>
    <w:qFormat/>
    <w:rsid w:val="00E07F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136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44697"/>
  </w:style>
  <w:style w:type="character" w:customStyle="1" w:styleId="Heading2Char">
    <w:name w:val="Heading 2 Char"/>
    <w:basedOn w:val="DefaultParagraphFont"/>
    <w:link w:val="Heading2"/>
    <w:uiPriority w:val="9"/>
    <w:rsid w:val="00E07FDE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ListParagraph">
    <w:name w:val="List Paragraph"/>
    <w:basedOn w:val="Normal"/>
    <w:uiPriority w:val="34"/>
    <w:qFormat/>
    <w:rsid w:val="00676B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3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07F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136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44697"/>
  </w:style>
  <w:style w:type="character" w:customStyle="1" w:styleId="Heading2Char">
    <w:name w:val="Heading 2 Char"/>
    <w:basedOn w:val="DefaultParagraphFont"/>
    <w:link w:val="Heading2"/>
    <w:uiPriority w:val="9"/>
    <w:rsid w:val="00E07FDE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ListParagraph">
    <w:name w:val="List Paragraph"/>
    <w:basedOn w:val="Normal"/>
    <w:uiPriority w:val="34"/>
    <w:qFormat/>
    <w:rsid w:val="00676B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3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6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3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harara.pt/index.php?option=com_content&amp;view=article&amp;id=4&amp;Itemid=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610</Words>
  <Characters>3404</Characters>
  <Application>Microsoft Office Word</Application>
  <DocSecurity>0</DocSecurity>
  <Lines>61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9</cp:revision>
  <cp:lastPrinted>2013-01-29T17:29:00Z</cp:lastPrinted>
  <dcterms:created xsi:type="dcterms:W3CDTF">2013-01-30T11:58:00Z</dcterms:created>
  <dcterms:modified xsi:type="dcterms:W3CDTF">2013-02-28T14:04:00Z</dcterms:modified>
</cp:coreProperties>
</file>