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1B1" w:rsidRPr="007D086D" w:rsidRDefault="00C9485A" w:rsidP="00F8119B">
      <w:pPr>
        <w:pStyle w:val="NoSpacing"/>
        <w:jc w:val="left"/>
        <w:rPr>
          <w:rFonts w:ascii="Arial" w:hAnsi="Arial" w:cs="Arial"/>
          <w:lang w:val="pt-PT"/>
        </w:rPr>
      </w:pPr>
      <w:r w:rsidRPr="007D086D">
        <w:rPr>
          <w:rStyle w:val="CharAttribute1"/>
          <w:rFonts w:hAnsi="Arial" w:cs="Arial"/>
          <w:color w:val="auto"/>
          <w:szCs w:val="28"/>
          <w:lang w:val="pt-PT"/>
        </w:rPr>
        <w:t>O céu de junho</w:t>
      </w:r>
      <w:r w:rsidR="00B23068" w:rsidRPr="007D086D">
        <w:rPr>
          <w:rStyle w:val="CharAttribute1"/>
          <w:rFonts w:hAnsi="Arial" w:cs="Arial"/>
          <w:color w:val="auto"/>
          <w:szCs w:val="28"/>
          <w:lang w:val="pt-PT"/>
        </w:rPr>
        <w:t xml:space="preserve"> de </w:t>
      </w:r>
      <w:bookmarkStart w:id="0" w:name="_GoBack"/>
      <w:bookmarkEnd w:id="0"/>
      <w:r w:rsidR="00B23068" w:rsidRPr="007D086D">
        <w:rPr>
          <w:rStyle w:val="CharAttribute1"/>
          <w:rFonts w:hAnsi="Arial" w:cs="Arial"/>
          <w:color w:val="auto"/>
          <w:szCs w:val="28"/>
          <w:lang w:val="pt-PT"/>
        </w:rPr>
        <w:t>2013</w:t>
      </w:r>
    </w:p>
    <w:p w:rsidR="009631B1" w:rsidRPr="00D744E4" w:rsidRDefault="009631B1" w:rsidP="00F8119B">
      <w:pPr>
        <w:pStyle w:val="NoSpacing"/>
        <w:jc w:val="left"/>
        <w:rPr>
          <w:rFonts w:ascii="Arial" w:hAnsi="Arial" w:cs="Arial"/>
          <w:sz w:val="22"/>
          <w:szCs w:val="22"/>
          <w:lang w:val="pt-PT"/>
        </w:rPr>
      </w:pPr>
    </w:p>
    <w:p w:rsidR="009631B1" w:rsidRPr="00D744E4" w:rsidRDefault="009631B1" w:rsidP="00F8119B">
      <w:pPr>
        <w:pStyle w:val="NoSpacing"/>
        <w:jc w:val="left"/>
        <w:rPr>
          <w:rFonts w:ascii="Arial" w:hAnsi="Arial" w:cs="Arial"/>
          <w:sz w:val="22"/>
          <w:szCs w:val="22"/>
          <w:lang w:val="pt-PT"/>
        </w:rPr>
      </w:pPr>
    </w:p>
    <w:p w:rsidR="009631B1" w:rsidRPr="00D744E4" w:rsidRDefault="00B0130A" w:rsidP="00F8119B">
      <w:pPr>
        <w:pStyle w:val="NoSpacing"/>
        <w:jc w:val="left"/>
        <w:rPr>
          <w:rFonts w:ascii="Arial" w:hAnsi="Arial" w:cs="Arial"/>
          <w:sz w:val="22"/>
          <w:szCs w:val="22"/>
          <w:lang w:val="pt-PT"/>
        </w:rPr>
      </w:pPr>
      <w:r>
        <w:rPr>
          <w:rStyle w:val="CharAttribute5"/>
          <w:rFonts w:hAnsi="Arial" w:cs="Arial"/>
          <w:szCs w:val="22"/>
          <w:lang w:val="pt-PT"/>
        </w:rPr>
        <w:t>A</w:t>
      </w:r>
      <w:r w:rsidR="00DD58E2" w:rsidRPr="00D744E4">
        <w:rPr>
          <w:rStyle w:val="CharAttribute5"/>
          <w:rFonts w:hAnsi="Arial" w:cs="Arial"/>
          <w:szCs w:val="22"/>
          <w:lang w:val="pt-PT"/>
        </w:rPr>
        <w:t xml:space="preserve"> Lua entra em junho a ficar cada vez mais pequena, atingindo </w:t>
      </w:r>
      <w:r w:rsidR="00C9485A" w:rsidRPr="00D744E4">
        <w:rPr>
          <w:rStyle w:val="CharAttribute5"/>
          <w:rFonts w:hAnsi="Arial" w:cs="Arial"/>
          <w:szCs w:val="22"/>
          <w:lang w:val="pt-PT"/>
        </w:rPr>
        <w:t>a Lua Nova</w:t>
      </w:r>
      <w:r w:rsidR="00DD58E2" w:rsidRPr="00D744E4">
        <w:rPr>
          <w:rStyle w:val="CharAttribute5"/>
          <w:rFonts w:hAnsi="Arial" w:cs="Arial"/>
          <w:szCs w:val="22"/>
          <w:lang w:val="pt-PT"/>
        </w:rPr>
        <w:t xml:space="preserve"> no dia 8.</w:t>
      </w:r>
      <w:r w:rsidR="00C9485A" w:rsidRPr="00D744E4">
        <w:rPr>
          <w:rStyle w:val="CharAttribute5"/>
          <w:rFonts w:hAnsi="Arial" w:cs="Arial"/>
          <w:szCs w:val="22"/>
          <w:lang w:val="pt-PT"/>
        </w:rPr>
        <w:t xml:space="preserve"> </w:t>
      </w:r>
      <w:r w:rsidR="00DD58E2" w:rsidRPr="00D744E4">
        <w:rPr>
          <w:rStyle w:val="CharAttribute5"/>
          <w:rFonts w:hAnsi="Arial" w:cs="Arial"/>
          <w:szCs w:val="22"/>
          <w:lang w:val="pt-PT"/>
        </w:rPr>
        <w:t>L</w:t>
      </w:r>
      <w:r w:rsidR="00C9485A" w:rsidRPr="00D744E4">
        <w:rPr>
          <w:rStyle w:val="CharAttribute5"/>
          <w:rFonts w:hAnsi="Arial" w:cs="Arial"/>
          <w:szCs w:val="22"/>
          <w:lang w:val="pt-PT"/>
        </w:rPr>
        <w:t>ogo no dia</w:t>
      </w:r>
      <w:r w:rsidR="00DD58E2" w:rsidRPr="00D744E4">
        <w:rPr>
          <w:rStyle w:val="CharAttribute5"/>
          <w:rFonts w:hAnsi="Arial" w:cs="Arial"/>
          <w:szCs w:val="22"/>
          <w:lang w:val="pt-PT"/>
        </w:rPr>
        <w:t xml:space="preserve"> seguinte, o nosso satélite natural</w:t>
      </w:r>
      <w:r w:rsidR="00C9485A" w:rsidRPr="00D744E4">
        <w:rPr>
          <w:rStyle w:val="CharAttribute5"/>
          <w:rFonts w:hAnsi="Arial" w:cs="Arial"/>
          <w:szCs w:val="22"/>
          <w:lang w:val="pt-PT"/>
        </w:rPr>
        <w:t xml:space="preserve"> atinge o ponto de maior afastamento da Terra</w:t>
      </w:r>
      <w:r w:rsidR="00434967">
        <w:rPr>
          <w:rStyle w:val="CharAttribute5"/>
          <w:rFonts w:hAnsi="Arial" w:cs="Arial"/>
          <w:szCs w:val="22"/>
          <w:lang w:val="pt-PT"/>
        </w:rPr>
        <w:t>,</w:t>
      </w:r>
      <w:r w:rsidR="00C9485A" w:rsidRPr="00D744E4">
        <w:rPr>
          <w:rStyle w:val="CharAttribute5"/>
          <w:rFonts w:hAnsi="Arial" w:cs="Arial"/>
          <w:szCs w:val="22"/>
          <w:lang w:val="pt-PT"/>
        </w:rPr>
        <w:t xml:space="preserve"> </w:t>
      </w:r>
      <w:r w:rsidR="00434967">
        <w:rPr>
          <w:rStyle w:val="CharAttribute5"/>
          <w:rFonts w:hAnsi="Arial" w:cs="Arial"/>
          <w:szCs w:val="22"/>
          <w:lang w:val="pt-PT"/>
        </w:rPr>
        <w:t>n</w:t>
      </w:r>
      <w:r w:rsidR="00C9485A" w:rsidRPr="00D744E4">
        <w:rPr>
          <w:rStyle w:val="CharAttribute5"/>
          <w:rFonts w:hAnsi="Arial" w:cs="Arial"/>
          <w:szCs w:val="22"/>
          <w:lang w:val="pt-PT"/>
        </w:rPr>
        <w:t>o seu movimento mensal em redor do nosso planeta</w:t>
      </w:r>
      <w:r w:rsidR="00434967">
        <w:rPr>
          <w:rStyle w:val="CharAttribute5"/>
          <w:rFonts w:hAnsi="Arial" w:cs="Arial"/>
          <w:szCs w:val="22"/>
          <w:lang w:val="pt-PT"/>
        </w:rPr>
        <w:t xml:space="preserve"> –</w:t>
      </w:r>
      <w:r w:rsidR="00C9485A" w:rsidRPr="00D744E4">
        <w:rPr>
          <w:rStyle w:val="CharAttribute5"/>
          <w:rFonts w:hAnsi="Arial" w:cs="Arial"/>
          <w:szCs w:val="22"/>
          <w:lang w:val="pt-PT"/>
        </w:rPr>
        <w:t xml:space="preserve"> o apogeu</w:t>
      </w:r>
      <w:r w:rsidR="00434967">
        <w:rPr>
          <w:rStyle w:val="CharAttribute5"/>
          <w:rFonts w:hAnsi="Arial" w:cs="Arial"/>
          <w:szCs w:val="22"/>
          <w:lang w:val="pt-PT"/>
        </w:rPr>
        <w:t>.</w:t>
      </w:r>
    </w:p>
    <w:p w:rsidR="009631B1" w:rsidRDefault="00C9485A" w:rsidP="00F8119B">
      <w:pPr>
        <w:pStyle w:val="NoSpacing"/>
        <w:jc w:val="left"/>
        <w:rPr>
          <w:rStyle w:val="CharAttribute5"/>
          <w:rFonts w:hAnsi="Arial" w:cs="Arial"/>
          <w:szCs w:val="22"/>
          <w:lang w:val="pt-PT"/>
        </w:rPr>
      </w:pPr>
      <w:r w:rsidRPr="00D744E4">
        <w:rPr>
          <w:rStyle w:val="CharAttribute5"/>
          <w:rFonts w:hAnsi="Arial" w:cs="Arial"/>
          <w:szCs w:val="22"/>
          <w:lang w:val="pt-PT"/>
        </w:rPr>
        <w:t xml:space="preserve">No </w:t>
      </w:r>
      <w:r w:rsidR="00951413">
        <w:rPr>
          <w:rStyle w:val="CharAttribute5"/>
          <w:rFonts w:hAnsi="Arial" w:cs="Arial"/>
          <w:szCs w:val="22"/>
          <w:lang w:val="pt-PT"/>
        </w:rPr>
        <w:t xml:space="preserve">feriado do </w:t>
      </w:r>
      <w:r w:rsidRPr="00D744E4">
        <w:rPr>
          <w:rStyle w:val="CharAttribute5"/>
          <w:rFonts w:hAnsi="Arial" w:cs="Arial"/>
          <w:szCs w:val="22"/>
          <w:lang w:val="pt-PT"/>
        </w:rPr>
        <w:t xml:space="preserve">dia </w:t>
      </w:r>
      <w:r w:rsidR="00951413">
        <w:rPr>
          <w:rStyle w:val="CharAttribute5"/>
          <w:rFonts w:hAnsi="Arial" w:cs="Arial"/>
          <w:szCs w:val="22"/>
          <w:lang w:val="pt-PT"/>
        </w:rPr>
        <w:t>de Portugal (</w:t>
      </w:r>
      <w:r w:rsidRPr="00D744E4">
        <w:rPr>
          <w:rStyle w:val="CharAttribute5"/>
          <w:rFonts w:hAnsi="Arial" w:cs="Arial"/>
          <w:szCs w:val="22"/>
          <w:lang w:val="pt-PT"/>
        </w:rPr>
        <w:t>10</w:t>
      </w:r>
      <w:r w:rsidR="00951413">
        <w:rPr>
          <w:rStyle w:val="CharAttribute5"/>
          <w:rFonts w:hAnsi="Arial" w:cs="Arial"/>
          <w:szCs w:val="22"/>
          <w:lang w:val="pt-PT"/>
        </w:rPr>
        <w:t xml:space="preserve"> junho)</w:t>
      </w:r>
      <w:r w:rsidRPr="00D744E4">
        <w:rPr>
          <w:rStyle w:val="CharAttribute5"/>
          <w:rFonts w:hAnsi="Arial" w:cs="Arial"/>
          <w:szCs w:val="22"/>
          <w:lang w:val="pt-PT"/>
        </w:rPr>
        <w:t xml:space="preserve">, um finíssimo crescente da Lua estará a </w:t>
      </w:r>
      <w:r w:rsidR="00434967">
        <w:rPr>
          <w:rStyle w:val="CharAttribute5"/>
          <w:rFonts w:hAnsi="Arial" w:cs="Arial"/>
          <w:szCs w:val="22"/>
          <w:lang w:val="pt-PT"/>
        </w:rPr>
        <w:t>apenas 5 graus do planeta Vénus</w:t>
      </w:r>
      <w:r w:rsidR="004D2C48">
        <w:rPr>
          <w:rStyle w:val="CharAttribute5"/>
          <w:rFonts w:hAnsi="Arial" w:cs="Arial"/>
          <w:szCs w:val="22"/>
          <w:lang w:val="pt-PT"/>
        </w:rPr>
        <w:t>, que ao anoitecer parece</w:t>
      </w:r>
      <w:r w:rsidR="00862573">
        <w:rPr>
          <w:rStyle w:val="CharAttribute5"/>
          <w:rFonts w:hAnsi="Arial" w:cs="Arial"/>
          <w:szCs w:val="22"/>
          <w:lang w:val="pt-PT"/>
        </w:rPr>
        <w:t>rá</w:t>
      </w:r>
      <w:r w:rsidR="004D2C48">
        <w:rPr>
          <w:rStyle w:val="CharAttribute5"/>
          <w:rFonts w:hAnsi="Arial" w:cs="Arial"/>
          <w:szCs w:val="22"/>
          <w:lang w:val="pt-PT"/>
        </w:rPr>
        <w:t xml:space="preserve"> uma autêntica “</w:t>
      </w:r>
      <w:proofErr w:type="spellStart"/>
      <w:r w:rsidR="004D2C48">
        <w:rPr>
          <w:rStyle w:val="CharAttribute5"/>
          <w:rFonts w:hAnsi="Arial" w:cs="Arial"/>
          <w:szCs w:val="22"/>
          <w:lang w:val="pt-PT"/>
        </w:rPr>
        <w:t>super</w:t>
      </w:r>
      <w:proofErr w:type="spellEnd"/>
      <w:r w:rsidR="004D2C48">
        <w:rPr>
          <w:rStyle w:val="CharAttribute5"/>
          <w:rFonts w:hAnsi="Arial" w:cs="Arial"/>
          <w:szCs w:val="22"/>
          <w:lang w:val="pt-PT"/>
        </w:rPr>
        <w:t xml:space="preserve"> estrela”</w:t>
      </w:r>
      <w:r w:rsidR="00434967">
        <w:rPr>
          <w:rStyle w:val="CharAttribute5"/>
          <w:rFonts w:hAnsi="Arial" w:cs="Arial"/>
          <w:szCs w:val="22"/>
          <w:lang w:val="pt-PT"/>
        </w:rPr>
        <w:t>, com ambos a formar um triângulo com Mercúrio, logo ao anoitecer</w:t>
      </w:r>
      <w:r w:rsidR="00C21923">
        <w:rPr>
          <w:rStyle w:val="CharAttribute5"/>
          <w:rFonts w:hAnsi="Arial" w:cs="Arial"/>
          <w:szCs w:val="22"/>
          <w:lang w:val="pt-PT"/>
        </w:rPr>
        <w:t>, na direção do pôr-do-Sol</w:t>
      </w:r>
      <w:r w:rsidR="00434967">
        <w:rPr>
          <w:rStyle w:val="CharAttribute5"/>
          <w:rFonts w:hAnsi="Arial" w:cs="Arial"/>
          <w:szCs w:val="22"/>
          <w:lang w:val="pt-PT"/>
        </w:rPr>
        <w:t>. No dia seguinte, esse triângulo já se desfez, com a Lua por cima de Mercúrio, a apenas 6 graus deste.</w:t>
      </w:r>
    </w:p>
    <w:p w:rsidR="00434967" w:rsidRDefault="00C21923" w:rsidP="00F8119B">
      <w:pPr>
        <w:pStyle w:val="NoSpacing"/>
        <w:jc w:val="left"/>
        <w:rPr>
          <w:rStyle w:val="CharAttribute5"/>
          <w:rFonts w:hAnsi="Arial" w:cs="Arial"/>
          <w:szCs w:val="22"/>
          <w:lang w:val="pt-PT"/>
        </w:rPr>
      </w:pPr>
      <w:r>
        <w:rPr>
          <w:rStyle w:val="CharAttribute5"/>
          <w:rFonts w:hAnsi="Arial" w:cs="Arial"/>
          <w:szCs w:val="22"/>
          <w:lang w:val="pt-PT"/>
        </w:rPr>
        <w:t>E falando em Mercúrio, o</w:t>
      </w:r>
      <w:r w:rsidR="008441D1">
        <w:rPr>
          <w:rStyle w:val="CharAttribute5"/>
          <w:rFonts w:hAnsi="Arial" w:cs="Arial"/>
          <w:szCs w:val="22"/>
          <w:lang w:val="pt-PT"/>
        </w:rPr>
        <w:t xml:space="preserve"> dia 12 será dos melhores dias para </w:t>
      </w:r>
      <w:r>
        <w:rPr>
          <w:rStyle w:val="CharAttribute5"/>
          <w:rFonts w:hAnsi="Arial" w:cs="Arial"/>
          <w:szCs w:val="22"/>
          <w:lang w:val="pt-PT"/>
        </w:rPr>
        <w:t>observar este planeta</w:t>
      </w:r>
      <w:r w:rsidR="008441D1">
        <w:rPr>
          <w:rStyle w:val="CharAttribute5"/>
          <w:rFonts w:hAnsi="Arial" w:cs="Arial"/>
          <w:szCs w:val="22"/>
          <w:lang w:val="pt-PT"/>
        </w:rPr>
        <w:t>, po</w:t>
      </w:r>
      <w:r w:rsidR="004D2C48">
        <w:rPr>
          <w:rStyle w:val="CharAttribute5"/>
          <w:rFonts w:hAnsi="Arial" w:cs="Arial"/>
          <w:szCs w:val="22"/>
          <w:lang w:val="pt-PT"/>
        </w:rPr>
        <w:t>is</w:t>
      </w:r>
      <w:r w:rsidR="008441D1">
        <w:rPr>
          <w:rStyle w:val="CharAttribute5"/>
          <w:rFonts w:hAnsi="Arial" w:cs="Arial"/>
          <w:szCs w:val="22"/>
          <w:lang w:val="pt-PT"/>
        </w:rPr>
        <w:t xml:space="preserve"> </w:t>
      </w:r>
      <w:r>
        <w:rPr>
          <w:rStyle w:val="CharAttribute5"/>
          <w:rFonts w:hAnsi="Arial" w:cs="Arial"/>
          <w:szCs w:val="22"/>
          <w:lang w:val="pt-PT"/>
        </w:rPr>
        <w:t>estar</w:t>
      </w:r>
      <w:r w:rsidR="004D2C48">
        <w:rPr>
          <w:rStyle w:val="CharAttribute5"/>
          <w:rFonts w:hAnsi="Arial" w:cs="Arial"/>
          <w:szCs w:val="22"/>
          <w:lang w:val="pt-PT"/>
        </w:rPr>
        <w:t>á</w:t>
      </w:r>
      <w:r w:rsidR="008441D1">
        <w:rPr>
          <w:rStyle w:val="CharAttribute5"/>
          <w:rFonts w:hAnsi="Arial" w:cs="Arial"/>
          <w:szCs w:val="22"/>
          <w:lang w:val="pt-PT"/>
        </w:rPr>
        <w:t xml:space="preserve"> na maior elongação (mais distante do Sol, no céu), </w:t>
      </w:r>
      <w:r>
        <w:rPr>
          <w:rStyle w:val="CharAttribute5"/>
          <w:rFonts w:hAnsi="Arial" w:cs="Arial"/>
          <w:szCs w:val="22"/>
          <w:lang w:val="pt-PT"/>
        </w:rPr>
        <w:t>a mais de 24 graus da nossa estrela. Para o encontrar, basta procurar Vénus</w:t>
      </w:r>
      <w:r w:rsidR="00F8119B">
        <w:rPr>
          <w:rStyle w:val="CharAttribute5"/>
          <w:rFonts w:hAnsi="Arial" w:cs="Arial"/>
          <w:szCs w:val="22"/>
          <w:lang w:val="pt-PT"/>
        </w:rPr>
        <w:t>, sendo</w:t>
      </w:r>
      <w:r>
        <w:rPr>
          <w:rStyle w:val="CharAttribute5"/>
          <w:rFonts w:hAnsi="Arial" w:cs="Arial"/>
          <w:szCs w:val="22"/>
          <w:lang w:val="pt-PT"/>
        </w:rPr>
        <w:t xml:space="preserve"> Mercúrio o “pontinho” pouco brilhante mais próximo.</w:t>
      </w:r>
      <w:r w:rsidR="00F8119B">
        <w:rPr>
          <w:rStyle w:val="CharAttribute5"/>
          <w:rFonts w:hAnsi="Arial" w:cs="Arial"/>
          <w:szCs w:val="22"/>
          <w:lang w:val="pt-PT"/>
        </w:rPr>
        <w:t xml:space="preserve"> Ao longo da maior parte do mês, os dois planetas vão-se aproximar</w:t>
      </w:r>
      <w:r w:rsidR="004D2C48">
        <w:rPr>
          <w:rStyle w:val="CharAttribute5"/>
          <w:rFonts w:hAnsi="Arial" w:cs="Arial"/>
          <w:szCs w:val="22"/>
          <w:lang w:val="pt-PT"/>
        </w:rPr>
        <w:t xml:space="preserve"> um do outro.</w:t>
      </w:r>
    </w:p>
    <w:p w:rsidR="00682926" w:rsidRDefault="00F8119B" w:rsidP="00F8119B">
      <w:pPr>
        <w:pStyle w:val="NoSpacing"/>
        <w:jc w:val="left"/>
        <w:rPr>
          <w:rStyle w:val="CharAttribute5"/>
          <w:rFonts w:hAnsi="Arial" w:cs="Arial"/>
          <w:szCs w:val="22"/>
          <w:lang w:val="pt-PT"/>
        </w:rPr>
      </w:pPr>
      <w:r>
        <w:rPr>
          <w:rStyle w:val="CharAttribute5"/>
          <w:rFonts w:hAnsi="Arial" w:cs="Arial"/>
          <w:szCs w:val="22"/>
          <w:lang w:val="pt-PT"/>
        </w:rPr>
        <w:t>Dia 16 a Lua atinge o quarto crescente</w:t>
      </w:r>
      <w:r w:rsidR="00682926">
        <w:rPr>
          <w:rStyle w:val="CharAttribute5"/>
          <w:rFonts w:hAnsi="Arial" w:cs="Arial"/>
          <w:szCs w:val="22"/>
          <w:lang w:val="pt-PT"/>
        </w:rPr>
        <w:t>, dia 18 estará “colada” à estrela Espiga,</w:t>
      </w:r>
      <w:r>
        <w:rPr>
          <w:rStyle w:val="CharAttribute5"/>
          <w:rFonts w:hAnsi="Arial" w:cs="Arial"/>
          <w:szCs w:val="22"/>
          <w:lang w:val="pt-PT"/>
        </w:rPr>
        <w:t xml:space="preserve"> e </w:t>
      </w:r>
      <w:r w:rsidR="00682926">
        <w:rPr>
          <w:rStyle w:val="CharAttribute5"/>
          <w:rFonts w:hAnsi="Arial" w:cs="Arial"/>
          <w:szCs w:val="22"/>
          <w:lang w:val="pt-PT"/>
        </w:rPr>
        <w:t xml:space="preserve">no </w:t>
      </w:r>
      <w:r>
        <w:rPr>
          <w:rStyle w:val="CharAttribute5"/>
          <w:rFonts w:hAnsi="Arial" w:cs="Arial"/>
          <w:szCs w:val="22"/>
          <w:lang w:val="pt-PT"/>
        </w:rPr>
        <w:t xml:space="preserve">dia </w:t>
      </w:r>
      <w:r w:rsidR="00682926">
        <w:rPr>
          <w:rStyle w:val="CharAttribute5"/>
          <w:rFonts w:hAnsi="Arial" w:cs="Arial"/>
          <w:szCs w:val="22"/>
          <w:lang w:val="pt-PT"/>
        </w:rPr>
        <w:t xml:space="preserve">seguinte </w:t>
      </w:r>
      <w:r>
        <w:rPr>
          <w:rStyle w:val="CharAttribute5"/>
          <w:rFonts w:hAnsi="Arial" w:cs="Arial"/>
          <w:szCs w:val="22"/>
          <w:lang w:val="pt-PT"/>
        </w:rPr>
        <w:t>estará a apenas 4 graus do planeta Saturno</w:t>
      </w:r>
      <w:r w:rsidR="00682926">
        <w:rPr>
          <w:rStyle w:val="CharAttribute5"/>
          <w:rFonts w:hAnsi="Arial" w:cs="Arial"/>
          <w:szCs w:val="22"/>
          <w:lang w:val="pt-PT"/>
        </w:rPr>
        <w:t>, tudo isto virado a</w:t>
      </w:r>
      <w:r>
        <w:rPr>
          <w:rStyle w:val="CharAttribute5"/>
          <w:rFonts w:hAnsi="Arial" w:cs="Arial"/>
          <w:szCs w:val="22"/>
          <w:lang w:val="pt-PT"/>
        </w:rPr>
        <w:t xml:space="preserve"> Sul</w:t>
      </w:r>
      <w:r w:rsidR="00682926">
        <w:rPr>
          <w:rStyle w:val="CharAttribute5"/>
          <w:rFonts w:hAnsi="Arial" w:cs="Arial"/>
          <w:szCs w:val="22"/>
          <w:lang w:val="pt-PT"/>
        </w:rPr>
        <w:t>,</w:t>
      </w:r>
      <w:r>
        <w:rPr>
          <w:rStyle w:val="CharAttribute5"/>
          <w:rFonts w:hAnsi="Arial" w:cs="Arial"/>
          <w:szCs w:val="22"/>
          <w:lang w:val="pt-PT"/>
        </w:rPr>
        <w:t xml:space="preserve"> ao anoitecer. </w:t>
      </w:r>
      <w:r w:rsidR="00AF7F5E">
        <w:rPr>
          <w:rStyle w:val="CharAttribute5"/>
          <w:rFonts w:hAnsi="Arial" w:cs="Arial"/>
          <w:szCs w:val="22"/>
          <w:lang w:val="pt-PT"/>
        </w:rPr>
        <w:t>Um truque para</w:t>
      </w:r>
      <w:r w:rsidR="00682926">
        <w:rPr>
          <w:rStyle w:val="CharAttribute5"/>
          <w:rFonts w:hAnsi="Arial" w:cs="Arial"/>
          <w:szCs w:val="22"/>
          <w:lang w:val="pt-PT"/>
        </w:rPr>
        <w:t xml:space="preserve"> distinguir o planeta da estrela, cujos brilhos são praticamente idênticos, </w:t>
      </w:r>
      <w:r w:rsidR="00AF7F5E">
        <w:rPr>
          <w:rStyle w:val="CharAttribute5"/>
          <w:rFonts w:hAnsi="Arial" w:cs="Arial"/>
          <w:szCs w:val="22"/>
          <w:lang w:val="pt-PT"/>
        </w:rPr>
        <w:t>é tentar ver qual deles</w:t>
      </w:r>
      <w:r w:rsidR="00682926">
        <w:rPr>
          <w:rStyle w:val="CharAttribute5"/>
          <w:rFonts w:hAnsi="Arial" w:cs="Arial"/>
          <w:szCs w:val="22"/>
          <w:lang w:val="pt-PT"/>
        </w:rPr>
        <w:t xml:space="preserve"> cintila</w:t>
      </w:r>
      <w:r w:rsidR="004D2C48">
        <w:rPr>
          <w:rStyle w:val="CharAttribute5"/>
          <w:rFonts w:hAnsi="Arial" w:cs="Arial"/>
          <w:szCs w:val="22"/>
          <w:lang w:val="pt-PT"/>
        </w:rPr>
        <w:t xml:space="preserve"> – o planeta é o que não “pisca”</w:t>
      </w:r>
      <w:r w:rsidR="00AF7F5E">
        <w:rPr>
          <w:rStyle w:val="CharAttribute5"/>
          <w:rFonts w:hAnsi="Arial" w:cs="Arial"/>
          <w:szCs w:val="22"/>
          <w:lang w:val="pt-PT"/>
        </w:rPr>
        <w:t>.</w:t>
      </w:r>
    </w:p>
    <w:p w:rsidR="00F8119B" w:rsidRPr="00D744E4" w:rsidRDefault="00F8119B" w:rsidP="00F8119B">
      <w:pPr>
        <w:pStyle w:val="NoSpacing"/>
        <w:jc w:val="left"/>
        <w:rPr>
          <w:rFonts w:ascii="Arial" w:hAnsi="Arial" w:cs="Arial"/>
          <w:sz w:val="22"/>
          <w:szCs w:val="22"/>
          <w:lang w:val="pt-PT"/>
        </w:rPr>
      </w:pPr>
      <w:r>
        <w:rPr>
          <w:rStyle w:val="CharAttribute5"/>
          <w:rFonts w:hAnsi="Arial" w:cs="Arial"/>
          <w:szCs w:val="22"/>
          <w:lang w:val="pt-PT"/>
        </w:rPr>
        <w:t>Dia 20 será o dia em que Vénus e Mercúrio estarão mais próximos, a pouco menos de 2 graus de distância.</w:t>
      </w:r>
      <w:r w:rsidR="00682926">
        <w:rPr>
          <w:rStyle w:val="CharAttribute5"/>
          <w:rFonts w:hAnsi="Arial" w:cs="Arial"/>
          <w:szCs w:val="22"/>
          <w:lang w:val="pt-PT"/>
        </w:rPr>
        <w:t xml:space="preserve"> Durante o resto do mês, Mercúrio irá aparecer cada vez mais baixo, ao anoitecer.</w:t>
      </w:r>
    </w:p>
    <w:p w:rsidR="009631B1" w:rsidRPr="00D744E4" w:rsidRDefault="00C9485A" w:rsidP="00F8119B">
      <w:pPr>
        <w:pStyle w:val="NoSpacing"/>
        <w:jc w:val="left"/>
        <w:rPr>
          <w:rFonts w:ascii="Arial" w:hAnsi="Arial" w:cs="Arial"/>
          <w:sz w:val="22"/>
          <w:szCs w:val="22"/>
          <w:lang w:val="pt-PT"/>
        </w:rPr>
      </w:pPr>
      <w:r w:rsidRPr="00D744E4">
        <w:rPr>
          <w:rStyle w:val="CharAttribute5"/>
          <w:rFonts w:hAnsi="Arial" w:cs="Arial"/>
          <w:szCs w:val="22"/>
          <w:lang w:val="pt-PT"/>
        </w:rPr>
        <w:t>O dia 21 é dia de Solstício, que este ano ocorre às 6</w:t>
      </w:r>
      <w:r w:rsidR="00A37AAB">
        <w:rPr>
          <w:rStyle w:val="CharAttribute5"/>
          <w:rFonts w:hAnsi="Arial" w:cs="Arial"/>
          <w:szCs w:val="22"/>
          <w:lang w:val="pt-PT"/>
        </w:rPr>
        <w:t>h04</w:t>
      </w:r>
      <w:r w:rsidRPr="00D744E4">
        <w:rPr>
          <w:rStyle w:val="CharAttribute5"/>
          <w:rFonts w:hAnsi="Arial" w:cs="Arial"/>
          <w:szCs w:val="22"/>
          <w:lang w:val="pt-PT"/>
        </w:rPr>
        <w:t xml:space="preserve"> da manhã (hora legal de </w:t>
      </w:r>
      <w:r w:rsidR="00DD58E2" w:rsidRPr="00D744E4">
        <w:rPr>
          <w:rStyle w:val="CharAttribute5"/>
          <w:rFonts w:hAnsi="Arial" w:cs="Arial"/>
          <w:szCs w:val="22"/>
          <w:lang w:val="pt-PT"/>
        </w:rPr>
        <w:t>P</w:t>
      </w:r>
      <w:r w:rsidRPr="00D744E4">
        <w:rPr>
          <w:rStyle w:val="CharAttribute5"/>
          <w:rFonts w:hAnsi="Arial" w:cs="Arial"/>
          <w:szCs w:val="22"/>
          <w:lang w:val="pt-PT"/>
        </w:rPr>
        <w:t xml:space="preserve">ortugal Continental). Esta é a altura em que o Sol atinge o ponto mais a Norte do Equador Celeste e </w:t>
      </w:r>
      <w:r w:rsidR="00A37AAB">
        <w:rPr>
          <w:rStyle w:val="CharAttribute5"/>
          <w:rFonts w:hAnsi="Arial" w:cs="Arial"/>
          <w:szCs w:val="22"/>
          <w:lang w:val="pt-PT"/>
        </w:rPr>
        <w:t xml:space="preserve">ao meio-dia solar </w:t>
      </w:r>
      <w:r w:rsidRPr="00D744E4">
        <w:rPr>
          <w:rStyle w:val="CharAttribute5"/>
          <w:rFonts w:hAnsi="Arial" w:cs="Arial"/>
          <w:szCs w:val="22"/>
          <w:lang w:val="pt-PT"/>
        </w:rPr>
        <w:t xml:space="preserve">estará no ponto mais alto no céu </w:t>
      </w:r>
      <w:r w:rsidR="00A37AAB">
        <w:rPr>
          <w:rStyle w:val="CharAttribute5"/>
          <w:rFonts w:hAnsi="Arial" w:cs="Arial"/>
          <w:szCs w:val="22"/>
          <w:lang w:val="pt-PT"/>
        </w:rPr>
        <w:t>de</w:t>
      </w:r>
      <w:r w:rsidRPr="00D744E4">
        <w:rPr>
          <w:rStyle w:val="CharAttribute5"/>
          <w:rFonts w:hAnsi="Arial" w:cs="Arial"/>
          <w:szCs w:val="22"/>
          <w:lang w:val="pt-PT"/>
        </w:rPr>
        <w:t xml:space="preserve"> todo o ano. É por isso o dia mais longo (durará mais de 14h na Madeira e chega</w:t>
      </w:r>
      <w:r w:rsidR="00A37AAB">
        <w:rPr>
          <w:rStyle w:val="CharAttribute5"/>
          <w:rFonts w:hAnsi="Arial" w:cs="Arial"/>
          <w:szCs w:val="22"/>
          <w:lang w:val="pt-PT"/>
        </w:rPr>
        <w:t>rá</w:t>
      </w:r>
      <w:r w:rsidRPr="00D744E4">
        <w:rPr>
          <w:rStyle w:val="CharAttribute5"/>
          <w:rFonts w:hAnsi="Arial" w:cs="Arial"/>
          <w:szCs w:val="22"/>
          <w:lang w:val="pt-PT"/>
        </w:rPr>
        <w:t xml:space="preserve"> às 15h no Norte de Portugal Continental) e a noite mais curta do ano.</w:t>
      </w:r>
    </w:p>
    <w:p w:rsidR="009631B1" w:rsidRPr="00D744E4" w:rsidRDefault="00C9485A" w:rsidP="00F8119B">
      <w:pPr>
        <w:pStyle w:val="NoSpacing"/>
        <w:jc w:val="left"/>
        <w:rPr>
          <w:rFonts w:ascii="Arial" w:hAnsi="Arial" w:cs="Arial"/>
          <w:sz w:val="22"/>
          <w:szCs w:val="22"/>
          <w:lang w:val="pt-PT"/>
        </w:rPr>
      </w:pPr>
      <w:r w:rsidRPr="00D744E4">
        <w:rPr>
          <w:rStyle w:val="CharAttribute5"/>
          <w:rFonts w:hAnsi="Arial" w:cs="Arial"/>
          <w:szCs w:val="22"/>
          <w:lang w:val="pt-PT"/>
        </w:rPr>
        <w:t>Este Solstício marca o início do Verão no hemisfério Norte e Inverno no hemisfério Sul</w:t>
      </w:r>
      <w:r w:rsidR="00F8119B">
        <w:rPr>
          <w:rStyle w:val="CharAttribute5"/>
          <w:rFonts w:hAnsi="Arial" w:cs="Arial"/>
          <w:szCs w:val="22"/>
          <w:lang w:val="pt-PT"/>
        </w:rPr>
        <w:t>. Esta</w:t>
      </w:r>
      <w:r w:rsidRPr="00D744E4">
        <w:rPr>
          <w:rStyle w:val="CharAttribute5"/>
          <w:rFonts w:hAnsi="Arial" w:cs="Arial"/>
          <w:szCs w:val="22"/>
          <w:lang w:val="pt-PT"/>
        </w:rPr>
        <w:t xml:space="preserve"> estação </w:t>
      </w:r>
      <w:r w:rsidR="00F8119B">
        <w:rPr>
          <w:rStyle w:val="CharAttribute5"/>
          <w:rFonts w:hAnsi="Arial" w:cs="Arial"/>
          <w:szCs w:val="22"/>
          <w:lang w:val="pt-PT"/>
        </w:rPr>
        <w:t>irá durar</w:t>
      </w:r>
      <w:r w:rsidRPr="00D744E4">
        <w:rPr>
          <w:rStyle w:val="CharAttribute5"/>
          <w:rFonts w:hAnsi="Arial" w:cs="Arial"/>
          <w:szCs w:val="22"/>
          <w:lang w:val="pt-PT"/>
        </w:rPr>
        <w:t xml:space="preserve"> mais de 93 dias</w:t>
      </w:r>
      <w:r w:rsidR="00F8119B">
        <w:rPr>
          <w:rStyle w:val="CharAttribute5"/>
          <w:rFonts w:hAnsi="Arial" w:cs="Arial"/>
          <w:szCs w:val="22"/>
          <w:lang w:val="pt-PT"/>
        </w:rPr>
        <w:t>,</w:t>
      </w:r>
      <w:r w:rsidRPr="00D744E4">
        <w:rPr>
          <w:rStyle w:val="CharAttribute5"/>
          <w:rFonts w:hAnsi="Arial" w:cs="Arial"/>
          <w:szCs w:val="22"/>
          <w:lang w:val="pt-PT"/>
        </w:rPr>
        <w:t xml:space="preserve"> até ao Equinócio</w:t>
      </w:r>
      <w:r w:rsidR="00F8119B">
        <w:rPr>
          <w:rStyle w:val="CharAttribute5"/>
          <w:rFonts w:hAnsi="Arial" w:cs="Arial"/>
          <w:szCs w:val="22"/>
          <w:lang w:val="pt-PT"/>
        </w:rPr>
        <w:t xml:space="preserve"> (</w:t>
      </w:r>
      <w:r w:rsidR="00A37AAB">
        <w:rPr>
          <w:rStyle w:val="CharAttribute5"/>
          <w:rFonts w:hAnsi="Arial" w:cs="Arial"/>
          <w:szCs w:val="22"/>
          <w:lang w:val="pt-PT"/>
        </w:rPr>
        <w:t>que para nós será de Outono</w:t>
      </w:r>
      <w:r w:rsidR="00F8119B">
        <w:rPr>
          <w:rStyle w:val="CharAttribute5"/>
          <w:rFonts w:hAnsi="Arial" w:cs="Arial"/>
          <w:szCs w:val="22"/>
          <w:lang w:val="pt-PT"/>
        </w:rPr>
        <w:t>)</w:t>
      </w:r>
      <w:r w:rsidRPr="00D744E4">
        <w:rPr>
          <w:rStyle w:val="CharAttribute5"/>
          <w:rFonts w:hAnsi="Arial" w:cs="Arial"/>
          <w:szCs w:val="22"/>
          <w:lang w:val="pt-PT"/>
        </w:rPr>
        <w:t>, que ocorre às 21h44 do dia 22 de Setembro de 2012.</w:t>
      </w:r>
    </w:p>
    <w:p w:rsidR="009631B1" w:rsidRPr="00D744E4" w:rsidRDefault="00C9485A" w:rsidP="00F8119B">
      <w:pPr>
        <w:pStyle w:val="NoSpacing"/>
        <w:jc w:val="left"/>
        <w:rPr>
          <w:rFonts w:ascii="Arial" w:hAnsi="Arial" w:cs="Arial"/>
          <w:sz w:val="22"/>
          <w:szCs w:val="22"/>
          <w:lang w:val="pt-PT"/>
        </w:rPr>
      </w:pPr>
      <w:r w:rsidRPr="00D744E4">
        <w:rPr>
          <w:rStyle w:val="CharAttribute5"/>
          <w:rFonts w:hAnsi="Arial" w:cs="Arial"/>
          <w:szCs w:val="22"/>
          <w:lang w:val="pt-PT"/>
        </w:rPr>
        <w:t>No dia 23, haverá uma Lua Cheia especial - uma super Lua Cheia! Este fenómeno é provocado pela órbita elíptica da Lua, que mensalmente aproxima e afasta da Terra o nosso satélite natural.</w:t>
      </w:r>
    </w:p>
    <w:p w:rsidR="009631B1" w:rsidRPr="00D744E4" w:rsidRDefault="00C9485A" w:rsidP="00F8119B">
      <w:pPr>
        <w:pStyle w:val="NoSpacing"/>
        <w:jc w:val="left"/>
        <w:rPr>
          <w:rFonts w:ascii="Arial" w:hAnsi="Arial" w:cs="Arial"/>
          <w:sz w:val="22"/>
          <w:szCs w:val="22"/>
          <w:lang w:val="pt-PT"/>
        </w:rPr>
      </w:pPr>
      <w:r w:rsidRPr="00D744E4">
        <w:rPr>
          <w:rStyle w:val="CharAttribute5"/>
          <w:rFonts w:hAnsi="Arial" w:cs="Arial"/>
          <w:szCs w:val="22"/>
          <w:lang w:val="pt-PT"/>
        </w:rPr>
        <w:t xml:space="preserve">Quando uma Lua Cheia coincide com o ponto de maior aproximação da Terra (o </w:t>
      </w:r>
      <w:r w:rsidR="00BE5A89">
        <w:rPr>
          <w:rStyle w:val="CharAttribute5"/>
          <w:rFonts w:hAnsi="Arial" w:cs="Arial"/>
          <w:szCs w:val="22"/>
          <w:lang w:val="pt-PT"/>
        </w:rPr>
        <w:t>p</w:t>
      </w:r>
      <w:r w:rsidRPr="00D744E4">
        <w:rPr>
          <w:rStyle w:val="CharAttribute5"/>
          <w:rFonts w:hAnsi="Arial" w:cs="Arial"/>
          <w:szCs w:val="22"/>
          <w:lang w:val="pt-PT"/>
        </w:rPr>
        <w:t xml:space="preserve">erigeu), a Lua parece até 14% maior e cerca de 30% mais brilhante que nas alturas em que </w:t>
      </w:r>
      <w:r w:rsidR="00F8119B">
        <w:rPr>
          <w:rStyle w:val="CharAttribute5"/>
          <w:rFonts w:hAnsi="Arial" w:cs="Arial"/>
          <w:szCs w:val="22"/>
          <w:lang w:val="pt-PT"/>
        </w:rPr>
        <w:t>a Lua Cheia ocorre</w:t>
      </w:r>
      <w:r w:rsidRPr="00D744E4">
        <w:rPr>
          <w:rStyle w:val="CharAttribute5"/>
          <w:rFonts w:hAnsi="Arial" w:cs="Arial"/>
          <w:szCs w:val="22"/>
          <w:lang w:val="pt-PT"/>
        </w:rPr>
        <w:t xml:space="preserve"> no apogeu</w:t>
      </w:r>
      <w:r w:rsidR="007D086D">
        <w:rPr>
          <w:rStyle w:val="CharAttribute5"/>
          <w:rFonts w:hAnsi="Arial" w:cs="Arial"/>
          <w:szCs w:val="22"/>
          <w:lang w:val="pt-PT"/>
        </w:rPr>
        <w:t xml:space="preserve"> (ponto de maior afastamento da Terra)</w:t>
      </w:r>
      <w:r w:rsidRPr="00D744E4">
        <w:rPr>
          <w:rStyle w:val="CharAttribute5"/>
          <w:rFonts w:hAnsi="Arial" w:cs="Arial"/>
          <w:szCs w:val="22"/>
          <w:lang w:val="pt-PT"/>
        </w:rPr>
        <w:t>.</w:t>
      </w:r>
    </w:p>
    <w:p w:rsidR="00F8119B" w:rsidRDefault="00F8119B" w:rsidP="00F8119B">
      <w:pPr>
        <w:pStyle w:val="NoSpacing"/>
        <w:jc w:val="left"/>
        <w:rPr>
          <w:rStyle w:val="CharAttribute5"/>
          <w:rFonts w:hAnsi="Arial" w:cs="Arial"/>
          <w:szCs w:val="22"/>
          <w:lang w:val="pt-PT"/>
        </w:rPr>
      </w:pPr>
    </w:p>
    <w:p w:rsidR="009631B1" w:rsidRPr="00D744E4" w:rsidRDefault="00F8119B" w:rsidP="00F8119B">
      <w:pPr>
        <w:pStyle w:val="NoSpacing"/>
        <w:jc w:val="left"/>
        <w:rPr>
          <w:rFonts w:ascii="Arial" w:hAnsi="Arial" w:cs="Arial"/>
          <w:sz w:val="22"/>
          <w:szCs w:val="22"/>
          <w:lang w:val="pt-PT"/>
        </w:rPr>
      </w:pPr>
      <w:r>
        <w:rPr>
          <w:rStyle w:val="CharAttribute5"/>
          <w:rFonts w:hAnsi="Arial" w:cs="Arial"/>
          <w:szCs w:val="22"/>
          <w:lang w:val="pt-PT"/>
        </w:rPr>
        <w:t>A fechar o mês, no dia 30</w:t>
      </w:r>
      <w:r w:rsidR="007D086D">
        <w:rPr>
          <w:rStyle w:val="CharAttribute5"/>
          <w:rFonts w:hAnsi="Arial" w:cs="Arial"/>
          <w:szCs w:val="22"/>
          <w:lang w:val="pt-PT"/>
        </w:rPr>
        <w:t>,</w:t>
      </w:r>
      <w:r>
        <w:rPr>
          <w:rStyle w:val="CharAttribute5"/>
          <w:rFonts w:hAnsi="Arial" w:cs="Arial"/>
          <w:szCs w:val="22"/>
          <w:lang w:val="pt-PT"/>
        </w:rPr>
        <w:t xml:space="preserve"> a Lua entra em quarto crescente</w:t>
      </w:r>
      <w:r w:rsidR="00C9485A" w:rsidRPr="00D744E4">
        <w:rPr>
          <w:rStyle w:val="CharAttribute5"/>
          <w:rFonts w:hAnsi="Arial" w:cs="Arial"/>
          <w:szCs w:val="22"/>
          <w:lang w:val="pt-PT"/>
        </w:rPr>
        <w:t>.</w:t>
      </w:r>
    </w:p>
    <w:p w:rsidR="009631B1" w:rsidRPr="00D744E4" w:rsidRDefault="009631B1" w:rsidP="00F8119B">
      <w:pPr>
        <w:pStyle w:val="NoSpacing"/>
        <w:jc w:val="left"/>
        <w:rPr>
          <w:rFonts w:ascii="Arial" w:hAnsi="Arial" w:cs="Arial"/>
          <w:sz w:val="22"/>
          <w:szCs w:val="22"/>
          <w:lang w:val="pt-PT"/>
        </w:rPr>
      </w:pPr>
    </w:p>
    <w:p w:rsidR="00C9485A" w:rsidRDefault="00C9485A" w:rsidP="00F8119B">
      <w:pPr>
        <w:pStyle w:val="NoSpacing"/>
        <w:jc w:val="left"/>
        <w:rPr>
          <w:rStyle w:val="CharAttribute5"/>
          <w:rFonts w:hAnsi="Arial" w:cs="Arial"/>
          <w:szCs w:val="22"/>
          <w:lang w:val="pt-PT"/>
        </w:rPr>
      </w:pPr>
      <w:r w:rsidRPr="00D744E4">
        <w:rPr>
          <w:rStyle w:val="CharAttribute5"/>
          <w:rFonts w:hAnsi="Arial" w:cs="Arial"/>
          <w:szCs w:val="22"/>
          <w:lang w:val="pt-PT"/>
        </w:rPr>
        <w:t>Boas observações.</w:t>
      </w:r>
    </w:p>
    <w:p w:rsidR="007D086D" w:rsidRPr="00D744E4" w:rsidRDefault="00C9485A" w:rsidP="007D086D">
      <w:pPr>
        <w:pStyle w:val="NoSpacing"/>
        <w:jc w:val="left"/>
        <w:rPr>
          <w:rFonts w:ascii="Arial" w:hAnsi="Arial" w:cs="Arial"/>
          <w:i/>
          <w:lang w:val="pt-PT"/>
        </w:rPr>
      </w:pPr>
      <w:r w:rsidRPr="00D744E4">
        <w:rPr>
          <w:rStyle w:val="CharAttribute5"/>
          <w:rFonts w:hAnsi="Arial" w:cs="Arial"/>
          <w:szCs w:val="22"/>
          <w:lang w:val="pt-PT"/>
        </w:rPr>
        <w:br/>
      </w:r>
      <w:r w:rsidR="007D086D" w:rsidRPr="00D744E4">
        <w:rPr>
          <w:rStyle w:val="CharAttribute3"/>
          <w:rFonts w:hAnsi="Arial" w:cs="Arial"/>
          <w:lang w:val="pt-PT"/>
        </w:rPr>
        <w:t>Ricardo Cardoso Reis (CAUP)</w:t>
      </w:r>
    </w:p>
    <w:p w:rsidR="009631B1" w:rsidRDefault="007D086D" w:rsidP="00F8119B">
      <w:pPr>
        <w:pStyle w:val="NoSpacing"/>
        <w:jc w:val="left"/>
        <w:rPr>
          <w:rFonts w:ascii="Arial" w:hAnsi="Arial" w:cs="Arial"/>
          <w:sz w:val="22"/>
          <w:szCs w:val="22"/>
          <w:lang w:val="pt-PT"/>
        </w:rPr>
      </w:pPr>
      <w:r>
        <w:rPr>
          <w:rFonts w:ascii="Arial" w:hAnsi="Arial" w:cs="Arial"/>
          <w:sz w:val="22"/>
          <w:szCs w:val="22"/>
          <w:lang w:val="pt-PT"/>
        </w:rPr>
        <w:t>Ciência na Imprensa Regional – Ciência Viva</w:t>
      </w:r>
    </w:p>
    <w:p w:rsidR="007D086D" w:rsidRPr="00D744E4" w:rsidRDefault="007D086D" w:rsidP="00F8119B">
      <w:pPr>
        <w:pStyle w:val="NoSpacing"/>
        <w:jc w:val="left"/>
        <w:rPr>
          <w:rFonts w:ascii="Arial" w:hAnsi="Arial" w:cs="Arial"/>
          <w:sz w:val="22"/>
          <w:szCs w:val="22"/>
          <w:lang w:val="pt-PT"/>
        </w:rPr>
      </w:pPr>
    </w:p>
    <w:p w:rsidR="007D086D" w:rsidRDefault="007D086D" w:rsidP="00F8119B">
      <w:pPr>
        <w:pStyle w:val="NoSpacing"/>
        <w:jc w:val="left"/>
        <w:rPr>
          <w:rStyle w:val="CharAttribute5"/>
          <w:rFonts w:hAnsi="Arial" w:cs="Arial"/>
          <w:szCs w:val="22"/>
          <w:lang w:val="pt-PT"/>
        </w:rPr>
      </w:pPr>
      <w:r>
        <w:rPr>
          <w:rStyle w:val="CharAttribute5"/>
          <w:rFonts w:hAnsi="Arial" w:cs="Arial"/>
          <w:szCs w:val="22"/>
          <w:lang w:val="pt-PT"/>
        </w:rPr>
        <w:t>Legendas</w:t>
      </w:r>
    </w:p>
    <w:p w:rsidR="009631B1" w:rsidRPr="00D744E4" w:rsidRDefault="00C9485A" w:rsidP="00F8119B">
      <w:pPr>
        <w:pStyle w:val="NoSpacing"/>
        <w:jc w:val="left"/>
        <w:rPr>
          <w:rFonts w:ascii="Arial" w:hAnsi="Arial" w:cs="Arial"/>
          <w:sz w:val="22"/>
          <w:szCs w:val="22"/>
          <w:lang w:val="pt-PT"/>
        </w:rPr>
      </w:pPr>
      <w:r w:rsidRPr="00D744E4">
        <w:rPr>
          <w:rStyle w:val="CharAttribute5"/>
          <w:rFonts w:hAnsi="Arial" w:cs="Arial"/>
          <w:szCs w:val="22"/>
          <w:lang w:val="pt-PT"/>
        </w:rPr>
        <w:t xml:space="preserve">Fig1: </w:t>
      </w:r>
      <w:r w:rsidR="00BE5A89">
        <w:rPr>
          <w:rStyle w:val="CharAttribute5"/>
          <w:rFonts w:hAnsi="Arial" w:cs="Arial"/>
          <w:szCs w:val="22"/>
          <w:lang w:val="pt-PT"/>
        </w:rPr>
        <w:t>Comparação das Luas Cheias no Perigeu e Apogeu</w:t>
      </w:r>
      <w:r w:rsidRPr="00D744E4">
        <w:rPr>
          <w:rStyle w:val="CharAttribute5"/>
          <w:rFonts w:hAnsi="Arial" w:cs="Arial"/>
          <w:szCs w:val="22"/>
          <w:lang w:val="pt-PT"/>
        </w:rPr>
        <w:t>. (</w:t>
      </w:r>
      <w:r w:rsidR="00BE5A89">
        <w:rPr>
          <w:rStyle w:val="CharAttribute5"/>
          <w:rFonts w:hAnsi="Arial" w:cs="Arial"/>
          <w:szCs w:val="22"/>
          <w:lang w:val="pt-PT"/>
        </w:rPr>
        <w:t>Foto: Miguel Claro, Esquema</w:t>
      </w:r>
      <w:r w:rsidRPr="00D744E4">
        <w:rPr>
          <w:rStyle w:val="CharAttribute5"/>
          <w:rFonts w:hAnsi="Arial" w:cs="Arial"/>
          <w:szCs w:val="22"/>
          <w:lang w:val="pt-PT"/>
        </w:rPr>
        <w:t>: Ricardo Cardoso Reis</w:t>
      </w:r>
      <w:r w:rsidR="00BE5A89">
        <w:rPr>
          <w:rStyle w:val="CharAttribute5"/>
          <w:rFonts w:hAnsi="Arial" w:cs="Arial"/>
          <w:szCs w:val="22"/>
          <w:lang w:val="pt-PT"/>
        </w:rPr>
        <w:t xml:space="preserve"> (CAUP)</w:t>
      </w:r>
      <w:r w:rsidRPr="00D744E4">
        <w:rPr>
          <w:rStyle w:val="CharAttribute5"/>
          <w:rFonts w:hAnsi="Arial" w:cs="Arial"/>
          <w:szCs w:val="22"/>
          <w:lang w:val="pt-PT"/>
        </w:rPr>
        <w:t>)</w:t>
      </w:r>
    </w:p>
    <w:p w:rsidR="009631B1" w:rsidRPr="00D744E4" w:rsidRDefault="009631B1" w:rsidP="00F8119B">
      <w:pPr>
        <w:pStyle w:val="NoSpacing"/>
        <w:jc w:val="left"/>
        <w:rPr>
          <w:rFonts w:ascii="Arial" w:hAnsi="Arial" w:cs="Arial"/>
          <w:sz w:val="22"/>
          <w:szCs w:val="22"/>
          <w:lang w:val="pt-PT"/>
        </w:rPr>
      </w:pPr>
    </w:p>
    <w:p w:rsidR="009631B1" w:rsidRPr="00D744E4" w:rsidRDefault="00C9485A" w:rsidP="00F8119B">
      <w:pPr>
        <w:pStyle w:val="NoSpacing"/>
        <w:jc w:val="left"/>
        <w:rPr>
          <w:rFonts w:ascii="Arial" w:hAnsi="Arial" w:cs="Arial"/>
          <w:sz w:val="22"/>
          <w:szCs w:val="22"/>
          <w:lang w:val="pt-PT"/>
        </w:rPr>
      </w:pPr>
      <w:proofErr w:type="gramStart"/>
      <w:r w:rsidRPr="00D744E4">
        <w:rPr>
          <w:rStyle w:val="CharAttribute5"/>
          <w:rFonts w:hAnsi="Arial" w:cs="Arial"/>
          <w:szCs w:val="22"/>
          <w:lang w:val="pt-PT"/>
        </w:rPr>
        <w:t>Fig2:.</w:t>
      </w:r>
      <w:proofErr w:type="gramEnd"/>
      <w:r w:rsidRPr="00D744E4">
        <w:rPr>
          <w:rStyle w:val="CharAttribute5"/>
          <w:rFonts w:hAnsi="Arial" w:cs="Arial"/>
          <w:szCs w:val="22"/>
          <w:lang w:val="pt-PT"/>
        </w:rPr>
        <w:t xml:space="preserve"> </w:t>
      </w:r>
      <w:r w:rsidR="000D4828">
        <w:rPr>
          <w:rStyle w:val="CharAttribute5"/>
          <w:rFonts w:hAnsi="Arial" w:cs="Arial"/>
          <w:szCs w:val="22"/>
          <w:lang w:val="pt-PT"/>
        </w:rPr>
        <w:t xml:space="preserve">A Lua, Mercúrio e Vénus, às 21h45 do dia 10 de junho 2013 </w:t>
      </w:r>
      <w:r w:rsidRPr="00D744E4">
        <w:rPr>
          <w:rStyle w:val="CharAttribute5"/>
          <w:rFonts w:hAnsi="Arial" w:cs="Arial"/>
          <w:szCs w:val="22"/>
          <w:lang w:val="pt-PT"/>
        </w:rPr>
        <w:t xml:space="preserve">(Imagem: </w:t>
      </w:r>
      <w:proofErr w:type="spellStart"/>
      <w:r w:rsidRPr="00D744E4">
        <w:rPr>
          <w:rStyle w:val="CharAttribute5"/>
          <w:rFonts w:hAnsi="Arial" w:cs="Arial"/>
          <w:szCs w:val="22"/>
          <w:lang w:val="pt-PT"/>
        </w:rPr>
        <w:t>Stellarium</w:t>
      </w:r>
      <w:proofErr w:type="spellEnd"/>
      <w:r w:rsidRPr="00D744E4">
        <w:rPr>
          <w:rStyle w:val="CharAttribute5"/>
          <w:rFonts w:hAnsi="Arial" w:cs="Arial"/>
          <w:szCs w:val="22"/>
          <w:lang w:val="pt-PT"/>
        </w:rPr>
        <w:t>/Ricardo Cardoso Reis</w:t>
      </w:r>
      <w:r w:rsidR="00BE5A89">
        <w:rPr>
          <w:rStyle w:val="CharAttribute5"/>
          <w:rFonts w:hAnsi="Arial" w:cs="Arial"/>
          <w:szCs w:val="22"/>
          <w:lang w:val="pt-PT"/>
        </w:rPr>
        <w:t xml:space="preserve"> (CAUP)</w:t>
      </w:r>
      <w:r w:rsidRPr="00D744E4">
        <w:rPr>
          <w:rStyle w:val="CharAttribute5"/>
          <w:rFonts w:hAnsi="Arial" w:cs="Arial"/>
          <w:szCs w:val="22"/>
          <w:lang w:val="pt-PT"/>
        </w:rPr>
        <w:t>)</w:t>
      </w:r>
    </w:p>
    <w:sectPr w:rsidR="009631B1" w:rsidRPr="00D744E4" w:rsidSect="00D34750">
      <w:pgSz w:w="11906" w:h="16838" w:orient="landscape" w:code="9"/>
      <w:pgMar w:top="1417" w:right="1701" w:bottom="1417" w:left="1701" w:header="851" w:footer="992" w:gutter="0"/>
      <w:cols w:space="720"/>
      <w:docGrid w:linePitch="360" w:charSpace="2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¹Å">
    <w:altName w:val="Calibri"/>
    <w:charset w:val="00"/>
    <w:family w:val="auto"/>
    <w:pitch w:val="variable"/>
    <w:sig w:usb0="00000001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¸À °µ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hyphenationZone w:val="425"/>
  <w:noPunctuationKerning/>
  <w:characterSpacingControl w:val="doNotCompress"/>
  <w:compat/>
  <w:rsids>
    <w:rsidRoot w:val="009631B1"/>
    <w:rsid w:val="000D4828"/>
    <w:rsid w:val="003D561C"/>
    <w:rsid w:val="003E56EE"/>
    <w:rsid w:val="00434967"/>
    <w:rsid w:val="00437689"/>
    <w:rsid w:val="004D2C48"/>
    <w:rsid w:val="00682926"/>
    <w:rsid w:val="006D21AE"/>
    <w:rsid w:val="007D086D"/>
    <w:rsid w:val="008441D1"/>
    <w:rsid w:val="00862573"/>
    <w:rsid w:val="00951413"/>
    <w:rsid w:val="009631B1"/>
    <w:rsid w:val="00A37AAB"/>
    <w:rsid w:val="00AF7F5E"/>
    <w:rsid w:val="00B0130A"/>
    <w:rsid w:val="00B23068"/>
    <w:rsid w:val="00BE5A89"/>
    <w:rsid w:val="00C21923"/>
    <w:rsid w:val="00C9485A"/>
    <w:rsid w:val="00D34750"/>
    <w:rsid w:val="00D744E4"/>
    <w:rsid w:val="00DD58E2"/>
    <w:rsid w:val="00E14661"/>
    <w:rsid w:val="00F8119B"/>
    <w:rsid w:val="00FE1A6F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¹Å" w:hAnsi="Times New Roman" w:cs="Times New Roman"/>
        <w:lang w:val="pt-PT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34750"/>
    <w:pPr>
      <w:widowControl w:val="0"/>
      <w:wordWrap w:val="0"/>
      <w:autoSpaceDE w:val="0"/>
      <w:autoSpaceDN w:val="0"/>
      <w:jc w:val="both"/>
    </w:pPr>
    <w:rPr>
      <w:rFonts w:ascii="¹Å"/>
      <w:kern w:val="2"/>
      <w:lang w:val="en-US"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DefaultTable">
    <w:name w:val="Default Table"/>
    <w:rsid w:val="00D3475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0">
    <w:name w:val="ParaAttribute0"/>
    <w:rsid w:val="00D34750"/>
    <w:pPr>
      <w:widowControl w:val="0"/>
      <w:wordWrap w:val="0"/>
    </w:pPr>
  </w:style>
  <w:style w:type="character" w:customStyle="1" w:styleId="CharAttribute0">
    <w:name w:val="CharAttribute0"/>
    <w:rsid w:val="00D34750"/>
    <w:rPr>
      <w:rFonts w:ascii="Times New Roman" w:eastAsia="¹Å"/>
      <w:color w:val="548DD4"/>
      <w:sz w:val="28"/>
    </w:rPr>
  </w:style>
  <w:style w:type="character" w:customStyle="1" w:styleId="CharAttribute1">
    <w:name w:val="CharAttribute1"/>
    <w:rsid w:val="00D34750"/>
    <w:rPr>
      <w:rFonts w:ascii="Arial" w:eastAsia="Arial"/>
      <w:color w:val="548DD4"/>
      <w:sz w:val="28"/>
    </w:rPr>
  </w:style>
  <w:style w:type="character" w:customStyle="1" w:styleId="CharAttribute2">
    <w:name w:val="CharAttribute2"/>
    <w:rsid w:val="00D34750"/>
    <w:rPr>
      <w:rFonts w:ascii="Times New Roman" w:eastAsia="¹Å"/>
      <w:i/>
    </w:rPr>
  </w:style>
  <w:style w:type="character" w:customStyle="1" w:styleId="CharAttribute3">
    <w:name w:val="CharAttribute3"/>
    <w:rsid w:val="00D34750"/>
    <w:rPr>
      <w:rFonts w:ascii="Arial" w:eastAsia="Arial"/>
      <w:i/>
    </w:rPr>
  </w:style>
  <w:style w:type="character" w:customStyle="1" w:styleId="CharAttribute4">
    <w:name w:val="CharAttribute4"/>
    <w:rsid w:val="00D34750"/>
    <w:rPr>
      <w:rFonts w:ascii="Times New Roman" w:eastAsia="¹Å"/>
      <w:sz w:val="22"/>
    </w:rPr>
  </w:style>
  <w:style w:type="character" w:customStyle="1" w:styleId="CharAttribute5">
    <w:name w:val="CharAttribute5"/>
    <w:rsid w:val="00D34750"/>
    <w:rPr>
      <w:rFonts w:ascii="Arial" w:eastAsia="Arial"/>
      <w:sz w:val="22"/>
    </w:rPr>
  </w:style>
  <w:style w:type="character" w:customStyle="1" w:styleId="CharAttribute6">
    <w:name w:val="CharAttribute6"/>
    <w:rsid w:val="00D34750"/>
    <w:rPr>
      <w:rFonts w:ascii="Times New Roman" w:eastAsia="¹Å"/>
      <w:sz w:val="22"/>
    </w:rPr>
  </w:style>
  <w:style w:type="character" w:customStyle="1" w:styleId="CharAttribute7">
    <w:name w:val="CharAttribute7"/>
    <w:rsid w:val="00D34750"/>
    <w:rPr>
      <w:rFonts w:ascii="Times New Roman" w:eastAsia="¹Å"/>
      <w:color w:val="548DD4"/>
      <w:sz w:val="28"/>
    </w:rPr>
  </w:style>
  <w:style w:type="character" w:customStyle="1" w:styleId="CharAttribute8">
    <w:name w:val="CharAttribute8"/>
    <w:rsid w:val="00D34750"/>
    <w:rPr>
      <w:rFonts w:ascii="Times New Roman" w:eastAsia="¹Å"/>
    </w:rPr>
  </w:style>
  <w:style w:type="paragraph" w:styleId="NoSpacing">
    <w:name w:val="No Spacing"/>
    <w:uiPriority w:val="1"/>
    <w:qFormat/>
    <w:rsid w:val="00DD58E2"/>
    <w:pPr>
      <w:widowControl w:val="0"/>
      <w:wordWrap w:val="0"/>
      <w:autoSpaceDE w:val="0"/>
      <w:autoSpaceDN w:val="0"/>
      <w:jc w:val="both"/>
    </w:pPr>
    <w:rPr>
      <w:rFonts w:ascii="¹Å"/>
      <w:kern w:val="2"/>
      <w:lang w:val="en-US" w:eastAsia="ko-K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Å¸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¸À °µ"/>
        <a:ea typeface=""/>
        <a:cs typeface=""/>
        <a:font script="Jpan" typeface="££ £««««"/>
        <a:font script="Hang" typeface="¸À °µ"/>
        <a:font script="Hant" typeface="ãáÙô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¸À °µ"/>
        <a:ea typeface=""/>
        <a:cs typeface=""/>
        <a:font script="Jpan" typeface="££ £««««"/>
        <a:font script="Hang" typeface="¸À °µ"/>
        <a:font script="Hant" typeface="ãáÙô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388848-BDB2-46A5-A04F-57FF97636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458</Words>
  <Characters>2476</Characters>
  <Application>Microsoft Office Word</Application>
  <DocSecurity>0</DocSecurity>
  <Lines>20</Lines>
  <Paragraphs>5</Paragraphs>
  <MMClips>0</MMClips>
  <ScaleCrop>false</ScaleCrop>
  <HeadingPairs>
    <vt:vector size="4" baseType="variant">
      <vt:variant>
        <vt:lpstr>Title</vt:lpstr>
      </vt:variant>
      <vt:variant>
        <vt:i4>1</vt:i4>
      </vt:variant>
      <vt:variant>
        <vt:lpstr>Á¸</vt:lpstr>
      </vt:variant>
      <vt:variant>
        <vt:i4>1</vt:i4>
      </vt:variant>
    </vt:vector>
  </HeadingPairs>
  <TitlesOfParts>
    <vt:vector size="2" baseType="lpstr">
      <vt:lpstr>docx</vt:lpstr>
      <vt:lpstr>Title text</vt:lpstr>
    </vt:vector>
  </TitlesOfParts>
  <Company>INFRAWARE, Inc.</Company>
  <LinksUpToDate>false</LinksUpToDate>
  <CharactersWithSpaces>2929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creator>User</dc:creator>
  <cp:lastModifiedBy>antonio</cp:lastModifiedBy>
  <cp:revision>23</cp:revision>
  <dcterms:created xsi:type="dcterms:W3CDTF">2010-06-21T07:17:00Z</dcterms:created>
  <dcterms:modified xsi:type="dcterms:W3CDTF">2013-05-31T18:30:00Z</dcterms:modified>
  <cp:version>1</cp:version>
</cp:coreProperties>
</file>