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AD" w:rsidRPr="00581A89" w:rsidRDefault="00BC05A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sz w:val="28"/>
          <w:szCs w:val="28"/>
          <w:lang w:val="pt-PT"/>
        </w:rPr>
      </w:pPr>
      <w:r w:rsidRPr="00581A89">
        <w:rPr>
          <w:rFonts w:asciiTheme="majorHAnsi" w:hAnsiTheme="majorHAnsi" w:cs="Times New Roman"/>
          <w:spacing w:val="2"/>
          <w:sz w:val="28"/>
          <w:szCs w:val="28"/>
          <w:lang w:val="pt-PT"/>
        </w:rPr>
        <w:t>Fontes de Encélado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Duas equipas de cientistas utilizaram dados recolhidos pela sonda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Cassini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para deduzir a provável existência de fontes hidrotermais em Encélado, uma das luas de Saturno</w:t>
      </w:r>
      <w:r w:rsidR="008C1020" w:rsidRPr="00F34B9C">
        <w:rPr>
          <w:rFonts w:asciiTheme="majorHAnsi" w:hAnsiTheme="majorHAnsi" w:cs="Times New Roman"/>
          <w:spacing w:val="2"/>
          <w:lang w:val="pt-PT"/>
        </w:rPr>
        <w:t xml:space="preserve"> (Figura 1)</w:t>
      </w:r>
      <w:r w:rsidRPr="00F34B9C">
        <w:rPr>
          <w:rFonts w:asciiTheme="majorHAnsi" w:hAnsiTheme="majorHAnsi" w:cs="Times New Roman"/>
          <w:spacing w:val="2"/>
          <w:lang w:val="pt-PT"/>
        </w:rPr>
        <w:t>. Estas fontes, semelhantes às observadas no fundo dos oceanos da Terra, situar-se-ão no</w:t>
      </w:r>
      <w:bookmarkStart w:id="0" w:name="_GoBack"/>
      <w:bookmarkEnd w:id="0"/>
      <w:r w:rsidRPr="00F34B9C">
        <w:rPr>
          <w:rFonts w:asciiTheme="majorHAnsi" w:hAnsiTheme="majorHAnsi" w:cs="Times New Roman"/>
          <w:spacing w:val="2"/>
          <w:lang w:val="pt-PT"/>
        </w:rPr>
        <w:t xml:space="preserve"> fundo de um enorme oceano interior, com 10 km de profundidade, por debaixo de uma crusta de gelo com 30 a 40 km de espessura</w:t>
      </w:r>
      <w:r w:rsidR="008C1020" w:rsidRPr="00F34B9C">
        <w:rPr>
          <w:rFonts w:asciiTheme="majorHAnsi" w:hAnsiTheme="majorHAnsi" w:cs="Times New Roman"/>
          <w:spacing w:val="2"/>
          <w:lang w:val="pt-PT"/>
        </w:rPr>
        <w:t xml:space="preserve"> (Figura 2)</w:t>
      </w:r>
      <w:r w:rsidRPr="00F34B9C">
        <w:rPr>
          <w:rFonts w:asciiTheme="majorHAnsi" w:hAnsiTheme="majorHAnsi" w:cs="Times New Roman"/>
          <w:spacing w:val="2"/>
          <w:lang w:val="pt-PT"/>
        </w:rPr>
        <w:t xml:space="preserve">. O interior de Encélado é aquecido pelas forças de maré de Saturno que provocam fricção no seu núcleo rochoso e permitem a existência de </w:t>
      </w:r>
      <w:r w:rsidR="00BC05AD" w:rsidRPr="00F34B9C">
        <w:rPr>
          <w:rFonts w:asciiTheme="majorHAnsi" w:hAnsiTheme="majorHAnsi" w:cs="Times New Roman"/>
          <w:spacing w:val="2"/>
          <w:lang w:val="pt-PT"/>
        </w:rPr>
        <w:t>água</w:t>
      </w:r>
      <w:r w:rsidRPr="00F34B9C">
        <w:rPr>
          <w:rFonts w:asciiTheme="majorHAnsi" w:hAnsiTheme="majorHAnsi" w:cs="Times New Roman"/>
          <w:spacing w:val="2"/>
          <w:lang w:val="pt-PT"/>
        </w:rPr>
        <w:t xml:space="preserve"> no estado líquido.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A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actividade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hidrotermal ocorre quando a água se infiltra em profundidade na rocha do fundo do oceano, emergindo depois aquecida e enriquecida em minerais dissolvidos. Medições muito precisas do campo gravitacional de Encélado realizadas pela sonda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Cassini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tinham já permitido deduzir que a lua tem um núcleo rochoso pouco denso, e por isso com um elevado grau de porosidade. Esta particularidade facilita a infiltração da água necessária à formação das fontes.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Uma primeira equipa estudou a origem de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nanopartículas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de sílica,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detectadas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nas plumas dos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de Encélado pelo instrumento</w:t>
      </w:r>
      <w:r w:rsidR="00BC05AD">
        <w:rPr>
          <w:rFonts w:asciiTheme="majorHAnsi" w:hAnsiTheme="majorHAnsi" w:cs="Times New Roman"/>
          <w:spacing w:val="2"/>
          <w:lang w:val="pt-PT"/>
        </w:rPr>
        <w:t xml:space="preserve"> </w:t>
      </w:r>
      <w:proofErr w:type="spellStart"/>
      <w:r w:rsidRPr="00F34B9C">
        <w:rPr>
          <w:rFonts w:asciiTheme="majorHAnsi" w:hAnsiTheme="majorHAnsi" w:cs="Times New Roman"/>
          <w:i/>
          <w:iCs/>
          <w:spacing w:val="2"/>
          <w:lang w:val="pt-PT"/>
        </w:rPr>
        <w:t>Cosmic</w:t>
      </w:r>
      <w:proofErr w:type="spellEnd"/>
      <w:r w:rsidRPr="00F34B9C">
        <w:rPr>
          <w:rFonts w:asciiTheme="majorHAnsi" w:hAnsiTheme="majorHAnsi" w:cs="Times New Roman"/>
          <w:i/>
          <w:iCs/>
          <w:spacing w:val="2"/>
          <w:lang w:val="pt-PT"/>
        </w:rPr>
        <w:t xml:space="preserve"> </w:t>
      </w:r>
      <w:proofErr w:type="spellStart"/>
      <w:r w:rsidRPr="00F34B9C">
        <w:rPr>
          <w:rFonts w:asciiTheme="majorHAnsi" w:hAnsiTheme="majorHAnsi" w:cs="Times New Roman"/>
          <w:i/>
          <w:iCs/>
          <w:spacing w:val="2"/>
          <w:lang w:val="pt-PT"/>
        </w:rPr>
        <w:t>Dust</w:t>
      </w:r>
      <w:proofErr w:type="spellEnd"/>
      <w:r w:rsidRPr="00F34B9C">
        <w:rPr>
          <w:rFonts w:asciiTheme="majorHAnsi" w:hAnsiTheme="majorHAnsi" w:cs="Times New Roman"/>
          <w:i/>
          <w:iCs/>
          <w:spacing w:val="2"/>
          <w:lang w:val="pt-PT"/>
        </w:rPr>
        <w:t xml:space="preserve"> </w:t>
      </w:r>
      <w:proofErr w:type="spellStart"/>
      <w:r w:rsidRPr="00F34B9C">
        <w:rPr>
          <w:rFonts w:asciiTheme="majorHAnsi" w:hAnsiTheme="majorHAnsi" w:cs="Times New Roman"/>
          <w:i/>
          <w:iCs/>
          <w:spacing w:val="2"/>
          <w:lang w:val="pt-PT"/>
        </w:rPr>
        <w:t>Analyzer</w:t>
      </w:r>
      <w:proofErr w:type="spellEnd"/>
      <w:r w:rsidR="00BC05AD">
        <w:rPr>
          <w:rFonts w:asciiTheme="majorHAnsi" w:hAnsiTheme="majorHAnsi" w:cs="Times New Roman"/>
          <w:i/>
          <w:iCs/>
          <w:spacing w:val="2"/>
          <w:lang w:val="pt-PT"/>
        </w:rPr>
        <w:t xml:space="preserve"> </w:t>
      </w:r>
      <w:r w:rsidRPr="00F34B9C">
        <w:rPr>
          <w:rFonts w:asciiTheme="majorHAnsi" w:hAnsiTheme="majorHAnsi" w:cs="Times New Roman"/>
          <w:spacing w:val="2"/>
          <w:lang w:val="pt-PT"/>
        </w:rPr>
        <w:t xml:space="preserve">da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Cassini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, semelhantes às encontradas nas fontes hidrotermais terrestres. Estas partículas, com dimensões entre os 6 e 9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nanometros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, formam-se quando água quente com silicatos dissolvidos entra em contacto com água mais fria. A temperatura necessária para produzir os grãos observados é de pelo menos 90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ºC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>.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Na Terra, este tipo de grãos de sílica forma-se em condições muito específicas nas fontes hidrotermais e a equipa estudou e eliminou sucessivamente outros possíveis mecanismos que pudessem explicar a sua formação. O pequeníssimo </w:t>
      </w:r>
      <w:r w:rsidRPr="00F34B9C">
        <w:rPr>
          <w:rFonts w:asciiTheme="majorHAnsi" w:hAnsiTheme="majorHAnsi" w:cs="Times New Roman"/>
          <w:spacing w:val="2"/>
          <w:lang w:val="pt-PT"/>
        </w:rPr>
        <w:lastRenderedPageBreak/>
        <w:t xml:space="preserve">tamanho dos grãos observados sugere que, depois de expelidos de uma fonte hidrotermal, se movimentam rapidamente até à superfície onde são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ejectados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pelos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à superfície.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Uma segunda equipa de cientistas, que estudou a abundância anormalmente elevada de metano nas plumas dos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, chegou também à conclusão de que a existência de fontes hidrotermais em Encélado é muito provável. Na presença de pressões muito elevadas, como as existentes no fundo do oceano da lua de Saturno, a água, infiltrando-se na rocha do fundo do oceano, reage com minerais libertando metano. No entanto, o metano assim produzido fica aprisionado no interior de uma estrutura cristalina formada por moléculas de água, dando origem a um tipo de substância designada por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clatrato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. Estes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clatratos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de metano seriam então expulsos nas fontes hidrotermais saturando o oceano com metano que escaparia através das fendas da crusta até ser depois expulso nos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>, junto à superfície.</w:t>
      </w:r>
    </w:p>
    <w:p w:rsidR="003864CD" w:rsidRPr="00F34B9C" w:rsidRDefault="003864CD" w:rsidP="003864CD">
      <w:pPr>
        <w:shd w:val="clear" w:color="auto" w:fill="FFFFFF"/>
        <w:spacing w:after="450" w:line="495" w:lineRule="atLeast"/>
        <w:rPr>
          <w:rFonts w:asciiTheme="majorHAnsi" w:hAnsiTheme="majorHAnsi" w:cs="Times New Roman"/>
          <w:spacing w:val="2"/>
          <w:lang w:val="pt-PT"/>
        </w:rPr>
      </w:pPr>
      <w:r w:rsidRPr="00F34B9C">
        <w:rPr>
          <w:rFonts w:asciiTheme="majorHAnsi" w:hAnsiTheme="majorHAnsi" w:cs="Times New Roman"/>
          <w:spacing w:val="2"/>
          <w:lang w:val="pt-PT"/>
        </w:rPr>
        <w:t xml:space="preserve">As implicações desta descoberta são importantíssimas. Na Terra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as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fontes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hidrotermais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 são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ecossistemas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ricos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, </w:t>
      </w:r>
      <w:proofErr w:type="gramStart"/>
      <w:r w:rsidRPr="00F34B9C">
        <w:rPr>
          <w:rFonts w:asciiTheme="majorHAnsi" w:hAnsiTheme="majorHAnsi" w:cs="Times New Roman"/>
          <w:spacing w:val="2"/>
          <w:lang w:val="pt-PT"/>
        </w:rPr>
        <w:t>sustentados</w:t>
      </w:r>
      <w:proofErr w:type="gramEnd"/>
      <w:r w:rsidRPr="00F34B9C">
        <w:rPr>
          <w:rFonts w:asciiTheme="majorHAnsi" w:hAnsiTheme="majorHAnsi" w:cs="Times New Roman"/>
          <w:spacing w:val="2"/>
          <w:lang w:val="pt-PT"/>
        </w:rPr>
        <w:t xml:space="preserve"> por bactérias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extremófilas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que extraem a sua energia dos minerais dissolvidos na água quente. Há mesmo quem defenda que a vida na Terra teve origem nestes locais, na mais absoluta escuridão.</w:t>
      </w:r>
    </w:p>
    <w:p w:rsidR="003864CD" w:rsidRPr="00F34B9C" w:rsidRDefault="003864CD" w:rsidP="003864CD">
      <w:pPr>
        <w:rPr>
          <w:rFonts w:ascii="Times" w:eastAsia="Times New Roman" w:hAnsi="Times" w:cs="Times New Roman"/>
          <w:sz w:val="20"/>
          <w:szCs w:val="20"/>
          <w:lang w:val="pt-PT"/>
        </w:rPr>
      </w:pPr>
    </w:p>
    <w:p w:rsidR="00BD0C38" w:rsidRDefault="00F34B9C">
      <w:pPr>
        <w:rPr>
          <w:lang w:val="pt-PT"/>
        </w:rPr>
      </w:pPr>
      <w:r>
        <w:rPr>
          <w:lang w:val="pt-PT"/>
        </w:rPr>
        <w:t>Luís Lopes</w:t>
      </w:r>
    </w:p>
    <w:p w:rsidR="00F34B9C" w:rsidRDefault="00F34B9C">
      <w:pPr>
        <w:rPr>
          <w:lang w:val="pt-PT"/>
        </w:rPr>
      </w:pPr>
      <w:r>
        <w:rPr>
          <w:lang w:val="pt-PT"/>
        </w:rPr>
        <w:t>Ciência na Imprensa Regional – Ciência Viva</w:t>
      </w:r>
    </w:p>
    <w:p w:rsidR="00F34B9C" w:rsidRDefault="00F34B9C">
      <w:pPr>
        <w:rPr>
          <w:lang w:val="pt-PT"/>
        </w:rPr>
      </w:pPr>
    </w:p>
    <w:p w:rsidR="00F34B9C" w:rsidRPr="00F34B9C" w:rsidRDefault="00F34B9C">
      <w:pPr>
        <w:rPr>
          <w:b/>
          <w:lang w:val="pt-PT"/>
        </w:rPr>
      </w:pPr>
      <w:r w:rsidRPr="00F34B9C">
        <w:rPr>
          <w:b/>
          <w:lang w:val="pt-PT"/>
        </w:rPr>
        <w:t>Legendas Figuras</w:t>
      </w:r>
    </w:p>
    <w:p w:rsidR="00F34B9C" w:rsidRDefault="00F34B9C" w:rsidP="00F34B9C">
      <w:pPr>
        <w:rPr>
          <w:rFonts w:asciiTheme="majorHAnsi" w:hAnsiTheme="majorHAnsi" w:cs="Times New Roman"/>
          <w:spacing w:val="2"/>
        </w:rPr>
      </w:pPr>
      <w:r>
        <w:rPr>
          <w:rFonts w:asciiTheme="majorHAnsi" w:hAnsiTheme="majorHAnsi" w:cs="Times New Roman"/>
          <w:spacing w:val="2"/>
          <w:lang w:val="pt-PT"/>
        </w:rPr>
        <w:t xml:space="preserve">Figura 1 - </w:t>
      </w:r>
      <w:r w:rsidRPr="00F34B9C">
        <w:rPr>
          <w:rFonts w:asciiTheme="majorHAnsi" w:hAnsiTheme="majorHAnsi" w:cs="Times New Roman"/>
          <w:spacing w:val="2"/>
          <w:lang w:val="pt-PT"/>
        </w:rPr>
        <w:t xml:space="preserve">As “Riscas de Tigre” na superfície de Encélado (filamentos turquesa na superfície branca) são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fracturas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na superfície onde existem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. Estes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projectam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plumas de vapor de água e outras espécies químicas provenientes de um oceano interior da lua. A cor característica das riscas é devida aos materiais depositados na superfície. </w:t>
      </w:r>
      <w:proofErr w:type="spellStart"/>
      <w:r w:rsidRPr="00F34B9C">
        <w:rPr>
          <w:rFonts w:asciiTheme="majorHAnsi" w:hAnsiTheme="majorHAnsi" w:cs="Times New Roman"/>
          <w:spacing w:val="2"/>
        </w:rPr>
        <w:t>Crédito</w:t>
      </w:r>
      <w:proofErr w:type="spellEnd"/>
      <w:r w:rsidRPr="00F34B9C">
        <w:rPr>
          <w:rFonts w:asciiTheme="majorHAnsi" w:hAnsiTheme="majorHAnsi" w:cs="Times New Roman"/>
          <w:spacing w:val="2"/>
        </w:rPr>
        <w:t>: NASA/JPL.</w:t>
      </w:r>
    </w:p>
    <w:p w:rsidR="00F34B9C" w:rsidRDefault="00F34B9C" w:rsidP="00F34B9C">
      <w:pPr>
        <w:rPr>
          <w:rFonts w:asciiTheme="majorHAnsi" w:hAnsiTheme="majorHAnsi" w:cs="Times New Roman"/>
          <w:spacing w:val="2"/>
        </w:rPr>
      </w:pPr>
    </w:p>
    <w:p w:rsidR="00F34B9C" w:rsidRPr="00F34B9C" w:rsidRDefault="00F34B9C" w:rsidP="00F34B9C">
      <w:pPr>
        <w:rPr>
          <w:rFonts w:asciiTheme="majorHAnsi" w:hAnsiTheme="majorHAnsi" w:cs="Times New Roman"/>
          <w:spacing w:val="2"/>
        </w:rPr>
      </w:pPr>
      <w:r>
        <w:rPr>
          <w:rFonts w:asciiTheme="majorHAnsi" w:hAnsiTheme="majorHAnsi" w:cs="Times New Roman"/>
          <w:spacing w:val="2"/>
          <w:lang w:val="pt-PT"/>
        </w:rPr>
        <w:t xml:space="preserve">Figura 2 - </w:t>
      </w:r>
      <w:r w:rsidRPr="00F34B9C">
        <w:rPr>
          <w:rFonts w:asciiTheme="majorHAnsi" w:hAnsiTheme="majorHAnsi" w:cs="Times New Roman"/>
          <w:spacing w:val="2"/>
          <w:lang w:val="pt-PT"/>
        </w:rPr>
        <w:t xml:space="preserve">O oceano interior de Encélado, por debaixo de uma crusta de gelo com 30 a 40 km de espessura. Fontes hidrotermais no fundo desse oceano são a </w:t>
      </w:r>
      <w:r w:rsidRPr="00F34B9C">
        <w:rPr>
          <w:rFonts w:asciiTheme="majorHAnsi" w:hAnsiTheme="majorHAnsi" w:cs="Times New Roman"/>
          <w:spacing w:val="2"/>
          <w:lang w:val="pt-PT"/>
        </w:rPr>
        <w:lastRenderedPageBreak/>
        <w:t xml:space="preserve">explicação mais simples para as peculiaridades observadas na composição do material das plumas, que escapa para o espaço através de </w:t>
      </w:r>
      <w:proofErr w:type="spellStart"/>
      <w:r w:rsidRPr="00F34B9C">
        <w:rPr>
          <w:rFonts w:asciiTheme="majorHAnsi" w:hAnsiTheme="majorHAnsi" w:cs="Times New Roman"/>
          <w:spacing w:val="2"/>
          <w:lang w:val="pt-PT"/>
        </w:rPr>
        <w:t>géisers</w:t>
      </w:r>
      <w:proofErr w:type="spellEnd"/>
      <w:r w:rsidRPr="00F34B9C">
        <w:rPr>
          <w:rFonts w:asciiTheme="majorHAnsi" w:hAnsiTheme="majorHAnsi" w:cs="Times New Roman"/>
          <w:spacing w:val="2"/>
          <w:lang w:val="pt-PT"/>
        </w:rPr>
        <w:t xml:space="preserve"> alimentados por fendas na crusta. </w:t>
      </w:r>
      <w:proofErr w:type="spellStart"/>
      <w:r w:rsidRPr="00F34B9C">
        <w:rPr>
          <w:rFonts w:asciiTheme="majorHAnsi" w:hAnsiTheme="majorHAnsi" w:cs="Times New Roman"/>
          <w:spacing w:val="2"/>
        </w:rPr>
        <w:t>Crédito</w:t>
      </w:r>
      <w:proofErr w:type="spellEnd"/>
      <w:r w:rsidRPr="00F34B9C">
        <w:rPr>
          <w:rFonts w:asciiTheme="majorHAnsi" w:hAnsiTheme="majorHAnsi" w:cs="Times New Roman"/>
          <w:spacing w:val="2"/>
        </w:rPr>
        <w:t>: NASA/JPL-Caltech.</w:t>
      </w:r>
    </w:p>
    <w:p w:rsidR="00F34B9C" w:rsidRPr="00F34B9C" w:rsidRDefault="00F34B9C" w:rsidP="00F34B9C">
      <w:pPr>
        <w:rPr>
          <w:rFonts w:asciiTheme="majorHAnsi" w:hAnsiTheme="majorHAnsi" w:cs="Times New Roman"/>
          <w:spacing w:val="2"/>
        </w:rPr>
      </w:pPr>
    </w:p>
    <w:p w:rsidR="00F34B9C" w:rsidRPr="00F34B9C" w:rsidRDefault="00F34B9C" w:rsidP="00F34B9C">
      <w:pPr>
        <w:rPr>
          <w:rFonts w:asciiTheme="majorHAnsi" w:hAnsiTheme="majorHAnsi" w:cs="Times New Roman"/>
          <w:spacing w:val="2"/>
        </w:rPr>
      </w:pPr>
    </w:p>
    <w:p w:rsidR="00F34B9C" w:rsidRPr="00F34B9C" w:rsidRDefault="00F34B9C">
      <w:pPr>
        <w:rPr>
          <w:lang w:val="pt-PT"/>
        </w:rPr>
      </w:pPr>
    </w:p>
    <w:sectPr w:rsidR="00F34B9C" w:rsidRPr="00F34B9C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3864CD"/>
    <w:rsid w:val="003864CD"/>
    <w:rsid w:val="00581A89"/>
    <w:rsid w:val="008C1020"/>
    <w:rsid w:val="00BC05AD"/>
    <w:rsid w:val="00BD0C38"/>
    <w:rsid w:val="00DC1774"/>
    <w:rsid w:val="00F3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7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f--p">
    <w:name w:val="graf--p"/>
    <w:basedOn w:val="Normal"/>
    <w:rsid w:val="003864C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Tipodeletrapredefinidodopargrafo"/>
    <w:rsid w:val="003864CD"/>
  </w:style>
  <w:style w:type="character" w:styleId="nfase">
    <w:name w:val="Emphasis"/>
    <w:basedOn w:val="Tipodeletrapredefinidodopargrafo"/>
    <w:uiPriority w:val="20"/>
    <w:qFormat/>
    <w:rsid w:val="003864CD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3864CD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864CD"/>
    <w:rPr>
      <w:rFonts w:ascii="Lucida Grande" w:hAnsi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864C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f--p">
    <w:name w:val="graf--p"/>
    <w:basedOn w:val="Normal"/>
    <w:rsid w:val="003864C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3864CD"/>
  </w:style>
  <w:style w:type="character" w:styleId="Emphasis">
    <w:name w:val="Emphasis"/>
    <w:basedOn w:val="DefaultParagraphFont"/>
    <w:uiPriority w:val="20"/>
    <w:qFormat/>
    <w:rsid w:val="003864C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864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4C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CD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594</Words>
  <Characters>3211</Characters>
  <Application>Microsoft Office Word</Application>
  <DocSecurity>0</DocSecurity>
  <Lines>26</Lines>
  <Paragraphs>7</Paragraphs>
  <ScaleCrop>false</ScaleCrop>
  <Company>Universidade do Porto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Lopes</dc:creator>
  <cp:keywords/>
  <dc:description/>
  <cp:lastModifiedBy>ANTONIO PIEDADE</cp:lastModifiedBy>
  <cp:revision>4</cp:revision>
  <dcterms:created xsi:type="dcterms:W3CDTF">2015-03-12T13:52:00Z</dcterms:created>
  <dcterms:modified xsi:type="dcterms:W3CDTF">2015-03-13T10:56:00Z</dcterms:modified>
</cp:coreProperties>
</file>